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8D23B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</w:p>
    <w:p w14:paraId="04EFE6A0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</w:p>
    <w:p w14:paraId="3B1E7C93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</w:p>
    <w:p w14:paraId="40FAE7A3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</w:p>
    <w:p w14:paraId="7A2EEE51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</w:p>
    <w:p w14:paraId="41F95B98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6199505" cy="8266430"/>
            <wp:effectExtent l="0" t="0" r="10795" b="1270"/>
            <wp:docPr id="3" name="Изображение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99505" cy="8266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DBC2516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</w:p>
    <w:p w14:paraId="58BF4547">
      <w:pPr>
        <w:suppressAutoHyphens/>
        <w:rPr>
          <w:rFonts w:hint="default" w:eastAsia="Batang;바탕"/>
          <w:b/>
          <w:bCs/>
          <w:color w:val="auto"/>
          <w:kern w:val="2"/>
          <w:sz w:val="24"/>
          <w:szCs w:val="24"/>
          <w:lang w:val="ru-RU" w:eastAsia="ko-KR"/>
        </w:rPr>
      </w:pPr>
      <w:bookmarkStart w:id="0" w:name="_GoBack"/>
      <w:bookmarkEnd w:id="0"/>
    </w:p>
    <w:p w14:paraId="3B14DD8F">
      <w:pPr>
        <w:rPr>
          <w:rFonts w:eastAsia="Batang;바탕"/>
          <w:b/>
          <w:bCs/>
          <w:color w:val="auto"/>
          <w:kern w:val="2"/>
          <w:sz w:val="24"/>
          <w:szCs w:val="24"/>
          <w:lang w:eastAsia="ko-KR"/>
        </w:rPr>
      </w:pPr>
    </w:p>
    <w:p w14:paraId="52F0C78C">
      <w:pPr>
        <w:rPr>
          <w:sz w:val="24"/>
          <w:szCs w:val="24"/>
        </w:rPr>
      </w:pPr>
    </w:p>
    <w:p w14:paraId="68F9220E">
      <w:pPr>
        <w:rPr>
          <w:sz w:val="24"/>
          <w:szCs w:val="24"/>
        </w:rPr>
      </w:pPr>
    </w:p>
    <w:tbl>
      <w:tblPr>
        <w:tblStyle w:val="10"/>
        <w:tblW w:w="10349" w:type="dxa"/>
        <w:tblInd w:w="-8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3447"/>
        <w:gridCol w:w="993"/>
        <w:gridCol w:w="1419"/>
        <w:gridCol w:w="2460"/>
        <w:gridCol w:w="1367"/>
      </w:tblGrid>
      <w:tr w14:paraId="4350D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6BA2E">
            <w:pPr>
              <w:tabs>
                <w:tab w:val="left" w:pos="851"/>
              </w:tabs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КАЛЕНДАРНЫЙ ПЛАН ВОСПИТАТЕЛЬНОЙ РАБОТЫ НОО</w:t>
            </w:r>
          </w:p>
          <w:p w14:paraId="49F7F9F4">
            <w:pPr>
              <w:tabs>
                <w:tab w:val="left" w:pos="851"/>
              </w:tabs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МБОУ «</w:t>
            </w:r>
            <w:r>
              <w:rPr>
                <w:rFonts w:eastAsia="Calibri"/>
                <w:b/>
                <w:color w:val="auto"/>
                <w:sz w:val="24"/>
                <w:szCs w:val="24"/>
                <w:lang w:val="ru-RU"/>
              </w:rPr>
              <w:t>Лицей №123</w:t>
            </w:r>
            <w:r>
              <w:rPr>
                <w:rFonts w:eastAsia="Calibri"/>
                <w:b/>
                <w:color w:val="auto"/>
                <w:sz w:val="24"/>
                <w:szCs w:val="24"/>
              </w:rPr>
              <w:t>»  на 2025-2026 учебный год</w:t>
            </w:r>
          </w:p>
        </w:tc>
      </w:tr>
      <w:tr w14:paraId="72406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9D4B71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C40522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DDE8FE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E5E8BF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A9357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Ответственные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123BDF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Отметка о выполнении </w:t>
            </w:r>
          </w:p>
        </w:tc>
      </w:tr>
      <w:tr w14:paraId="2E271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D2AD22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F61AC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Урочная деятельность </w:t>
            </w:r>
            <w:r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(согласно учебным планам работы учителей-предметников)</w:t>
            </w:r>
          </w:p>
        </w:tc>
      </w:tr>
      <w:tr w14:paraId="4694E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2C6D0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II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89003A">
            <w:pPr>
              <w:ind w:right="-1"/>
              <w:jc w:val="left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Внеурочная деятельность(согласно плана внеурочной деятельности)</w:t>
            </w:r>
          </w:p>
        </w:tc>
      </w:tr>
      <w:tr w14:paraId="77AE6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979C20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III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20A79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Классное руководство (по отдельному плану классных руководителей)</w:t>
            </w:r>
          </w:p>
        </w:tc>
      </w:tr>
      <w:tr w14:paraId="4D01A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93DC89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IV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4FD75">
            <w:pPr>
              <w:tabs>
                <w:tab w:val="left" w:pos="851"/>
              </w:tabs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Основные школьные дела</w:t>
            </w:r>
          </w:p>
        </w:tc>
      </w:tr>
      <w:tr w14:paraId="67596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D34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4432E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Торжественная     линейка</w:t>
            </w:r>
          </w:p>
          <w:p w14:paraId="1165601A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«Первый звонок»</w:t>
            </w:r>
          </w:p>
          <w:p w14:paraId="6D17AC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Тематический урок Знаний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902E6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A83AE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Сентябрь</w:t>
            </w:r>
          </w:p>
          <w:p w14:paraId="3803B64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9A877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 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12B61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D7F8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599E9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4D429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Церемония поднятия Государственных флагов Российской</w:t>
            </w:r>
          </w:p>
          <w:p w14:paraId="4A0A934F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Федерации и Республики </w:t>
            </w:r>
          </w:p>
          <w:p w14:paraId="472562C7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Татарстан </w:t>
            </w:r>
          </w:p>
          <w:p w14:paraId="4AD1BE0E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часы из цикла </w:t>
            </w:r>
          </w:p>
          <w:p w14:paraId="26907818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C384D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A6B65F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Каждый понедельник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307C98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ЗДВР, </w:t>
            </w:r>
          </w:p>
          <w:p w14:paraId="5DE2214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9962D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28E7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7E31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909F1E">
            <w:pPr>
              <w:ind w:right="-1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безопасности ( по отдельному плану работы)</w:t>
            </w:r>
          </w:p>
          <w:p w14:paraId="1D0136A5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Мероприятия месячников безопасности  и гражданской защиты детей (</w:t>
            </w: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rFonts w:eastAsia="Calibri"/>
                <w:color w:val="auto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ED4014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CAD91">
            <w:pPr>
              <w:ind w:right="-1"/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67ACD5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Директор шк</w:t>
            </w:r>
          </w:p>
          <w:p w14:paraId="28DE5045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ЗДВР,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Batang"/>
                <w:color w:val="auto"/>
                <w:sz w:val="24"/>
                <w:szCs w:val="24"/>
              </w:rPr>
              <w:t>Зам по АХЧ</w:t>
            </w:r>
          </w:p>
          <w:p w14:paraId="48D1BE4F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BBD9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BDE2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4743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A44CF6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окончания Второй мировой войны</w:t>
            </w:r>
          </w:p>
          <w:p w14:paraId="0B9850A8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солидарности борьбы с </w:t>
            </w:r>
          </w:p>
          <w:p w14:paraId="6DCF15BE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терроризмом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7A2977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F59CB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3 </w:t>
            </w:r>
          </w:p>
          <w:p w14:paraId="6C006AC5">
            <w:pPr>
              <w:ind w:right="-1"/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сентября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635824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Заместитель директора по ВР,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5090C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126B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54C02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66C867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AF6550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319B9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 сентября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043E38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C938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3167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900A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092A3E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Международный день памяти жертв фашизма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9130F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2BABCC">
            <w:pPr>
              <w:ind w:right="-107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10 сентября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20CE1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20F2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BFD8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8E1D6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7F76D">
            <w:pPr>
              <w:tabs>
                <w:tab w:val="left" w:pos="1800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Участие в проекте «Цветущая школа» Экологическая акция по сбору семян, подготовке клумб к зиме. </w:t>
            </w:r>
          </w:p>
          <w:p w14:paraId="69F21B1D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защиты животных</w:t>
            </w:r>
            <w:r>
              <w:rPr>
                <w:rFonts w:eastAsia="Calibri"/>
                <w:color w:val="auto"/>
                <w:sz w:val="24"/>
                <w:szCs w:val="24"/>
                <w:lang w:val="tt-RU"/>
              </w:rPr>
              <w:t>.</w:t>
            </w:r>
          </w:p>
          <w:p w14:paraId="78D20C5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A5C25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08123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Сентябрь-май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C7530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 руководители 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49F7A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A5F3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88E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F2E5A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Акции «Неделя добра» (по отдельному плану работы)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216E8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B4FE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 - апрель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04BAA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ЗДВР,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Calibri"/>
                <w:color w:val="auto"/>
                <w:sz w:val="24"/>
                <w:szCs w:val="24"/>
              </w:rPr>
              <w:t>педагог-организатор, кл.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63209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E27B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CC6D4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2CE73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Творческий фестиваль «Золотая осень», конкурс «С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өмбелә”</w:t>
            </w:r>
          </w:p>
          <w:p w14:paraId="1875AD7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тематические фотозоны, концертная площадка, выставка рисунков, выставка декоративно-прикладного творчества.</w:t>
            </w:r>
          </w:p>
          <w:p w14:paraId="075BB80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Ярмарка.</w:t>
            </w:r>
          </w:p>
          <w:p w14:paraId="7DB34CA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DB07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0384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октябрь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5C954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педагог-организатор, учитель музыки, </w:t>
            </w:r>
          </w:p>
          <w:p w14:paraId="37B5DE8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учитель ИЗО,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2B4E8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B415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D6D4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86BD44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отца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491B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98EF7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16 октября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07D86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52ED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D5FC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27EE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E9AE0B">
            <w:pPr>
              <w:snapToGrid w:val="0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ЗОЖ (по отдельному плану работы)</w:t>
            </w:r>
          </w:p>
          <w:p w14:paraId="099587C6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- Акция «М</w:t>
            </w:r>
            <w:r>
              <w:rPr>
                <w:rFonts w:eastAsia="Calibri"/>
                <w:color w:val="auto"/>
                <w:sz w:val="24"/>
                <w:szCs w:val="24"/>
                <w:lang w:val="ru-RU"/>
              </w:rPr>
              <w:t>ы</w:t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 за здоровый образ жизни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!</w:t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» </w:t>
            </w:r>
          </w:p>
          <w:p w14:paraId="40B18A07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-Классные часы на тему: «Здоровый образ жизни»; «Быть здоровым – модно!»; «Чтобы в ваш дом не пришла беда».</w:t>
            </w:r>
          </w:p>
          <w:p w14:paraId="23EB6022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C1131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1 - 4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699F22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Октябрь,-апрель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3CDDE3">
            <w:pPr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Заместитель директора по ВР,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Batang"/>
                <w:color w:val="auto"/>
                <w:sz w:val="24"/>
                <w:szCs w:val="24"/>
              </w:rPr>
              <w:t xml:space="preserve"> классные руководители, учителя физкультуры, медработник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9A24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1AF0F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B63D2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C787E">
            <w:pPr>
              <w:snapToGrid w:val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Международный день библиотек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A57BA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CA4169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25 октября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279508">
            <w:pPr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Зав.библиотеки,  </w:t>
            </w: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13DF5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D84C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E79FE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1C6A34">
            <w:pPr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народного единства </w:t>
            </w:r>
            <w:r>
              <w:rPr>
                <w:rFonts w:eastAsia="Calibri"/>
                <w:color w:val="auto"/>
                <w:sz w:val="24"/>
                <w:szCs w:val="24"/>
              </w:rPr>
              <w:t>Классные часы на тему: «Можно ли научиться толерантности?»; «Я среди людей, люди вокруг меня…»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A01A4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1-14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6EA6A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4 ноября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8F4921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644B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6A7E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8C607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75A7A6">
            <w:pPr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памяти погибших при исполнении служебных обязанностей сотрудников органов внутренних дел России 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2BE9F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166E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8 ноября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B5603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C43E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BB34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5C7D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C9BEA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Праздничный концерт, посвященный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ко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Дню  Матери</w:t>
            </w:r>
          </w:p>
          <w:p w14:paraId="6FF9AC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BDD74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1CAD8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952A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педагог-организатор, учитель музыки,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2A77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3DF0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7F679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16 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03321B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День Государственного герба РФ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72C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D2226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30 ноября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9650A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 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085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29B4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1045B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9BF721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Урок мужества </w:t>
            </w:r>
          </w:p>
          <w:p w14:paraId="5FD9502C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«Битва под Москвой»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F014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74E11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 декабря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07B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3947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30DB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1ED20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01DA72">
            <w:pPr>
              <w:ind w:right="-1"/>
              <w:jc w:val="left"/>
              <w:rPr>
                <w:rFonts w:eastAsia="Calibri"/>
                <w:i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iCs/>
                <w:color w:val="auto"/>
                <w:sz w:val="24"/>
                <w:szCs w:val="24"/>
              </w:rPr>
              <w:t>День Неизвестного Солдата</w:t>
            </w:r>
          </w:p>
          <w:p w14:paraId="64BD753F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Декада инвалидов </w:t>
            </w:r>
          </w:p>
          <w:p w14:paraId="7C6D3EF8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Благотворительная акция</w:t>
            </w:r>
          </w:p>
          <w:p w14:paraId="1FAF163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«Подари праздник больному другу»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F363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6F255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4BFF3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ЗДВР, педагог-организатор, волонтеры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BF2F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90F7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28F50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F5EF5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часы «Главный закон государства. Что я знаю о Конституции»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0D26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5302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C0B5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13E6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A894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07ED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6FA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FA60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BA7B0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FBC7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651C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6DFD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3A02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75A7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Новогодний марафон:</w:t>
            </w:r>
          </w:p>
          <w:p w14:paraId="3B133CD4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выступление классов на новогоднем бал-маскараде, украшение кабинетов, участие в выставке </w:t>
            </w:r>
          </w:p>
          <w:p w14:paraId="25CFD41C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«Новогодняя фантазия»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”</w:t>
            </w:r>
          </w:p>
          <w:p w14:paraId="7183A4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5C7A9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8D473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Декабрь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6F0FFC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 педагог-организатор, </w:t>
            </w:r>
          </w:p>
          <w:p w14:paraId="5E36735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BBE9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8F66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89F9B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3E3DA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полного освобождения Ленинграда от фашисткой блокады (1944)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4E6B1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3-4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575C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27 января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12CFB">
            <w:pPr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 Классные </w:t>
            </w:r>
          </w:p>
          <w:p w14:paraId="1DEB03D2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руководители,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4B3B9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3408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11685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50E06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Турнир по волейболу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49553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2135B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0A7D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Тренер команды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F9C3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109C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4AA4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6AD97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Неделя психологии (по отдельному плану работы)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B5A4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758C5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По грфику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93A1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Педагог-психолог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23114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832D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D947B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4F7E25">
            <w:pPr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оборонно-массовой и спортивной работы (по отдельному плану работы)</w:t>
            </w:r>
          </w:p>
          <w:p w14:paraId="43BCC3F3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Конкурс рисунков;</w:t>
            </w:r>
          </w:p>
          <w:p w14:paraId="43F313D5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Конкурс чтецов; «А ну-ка, парни!»,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Calibri"/>
                <w:color w:val="auto"/>
                <w:sz w:val="24"/>
                <w:szCs w:val="24"/>
              </w:rPr>
              <w:t>Фестиваль «Когда поют солдаты»</w:t>
            </w:r>
          </w:p>
          <w:p w14:paraId="2CBA547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Тематический классные часы </w:t>
            </w:r>
          </w:p>
          <w:p w14:paraId="39AF12F1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воинской славы России; </w:t>
            </w:r>
          </w:p>
          <w:p w14:paraId="04E545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52890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F12B9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Февраль</w:t>
            </w:r>
          </w:p>
          <w:p w14:paraId="59C0A0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08CB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ЗДВР,преподаватель ОБЖ, учителя физической культуры, учитель музыки, библиотекарь,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6D890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CD0F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3093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C2CF04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81 лет со дня победы Вооруженных сил СССР над армией  гитлеровской Германии в 1943 году с Сталинградской битве.</w:t>
            </w:r>
          </w:p>
          <w:p w14:paraId="3A1C596B">
            <w:pPr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Музейный рок «Сталинградская битва»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AFEA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D61CD7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2 февраля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B705F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ЗДВР, преподаватель ОБЖ, классные руководители,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D951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F279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F942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3B1E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День родного языка. Фестиваль “Дружба народов”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F9EE8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5644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17BE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Учителя родного языка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A4C5C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8314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F09F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ACB31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ru-RU" w:eastAsia="ko-KR"/>
              </w:rPr>
              <w:t>Концерт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</w:t>
            </w:r>
          </w:p>
          <w:p w14:paraId="16E069B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посвященный Международному Женскому Дню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89AF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4527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Март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04007">
            <w:pPr>
              <w:ind w:right="-1"/>
              <w:jc w:val="left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педагог-организатор, учитель музыки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8913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86B3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23D73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FBE3F1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Всемирный день театра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ED41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844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27 марта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C91A7C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02D2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D8AC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E3A33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30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FC900D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Тематические классные часы День воссоединения Крыма с Россией.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A3FC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3E1F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18 марта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F8258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75A37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1357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DD9CF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FA06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Праздник «Нәүрүз» 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63E09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ED76F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D119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5A79F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C125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C6B95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DBDB69">
            <w:pPr>
              <w:jc w:val="left"/>
              <w:rPr>
                <w:rFonts w:eastAsia="Calibri"/>
                <w:iCs/>
                <w:color w:val="auto"/>
                <w:sz w:val="24"/>
                <w:szCs w:val="24"/>
              </w:rPr>
            </w:pPr>
            <w:r>
              <w:rPr>
                <w:rFonts w:eastAsia="Calibri"/>
                <w:iCs/>
                <w:color w:val="auto"/>
                <w:sz w:val="24"/>
                <w:szCs w:val="24"/>
              </w:rPr>
              <w:t>Праздник «Проводы зимы»</w:t>
            </w:r>
          </w:p>
          <w:p w14:paraId="2803558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9E0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FBA8F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sz w:val="24"/>
                <w:szCs w:val="24"/>
              </w:rPr>
              <w:t xml:space="preserve">Март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A5E4E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</w:t>
            </w:r>
            <w:r>
              <w:rPr>
                <w:rFonts w:eastAsia="Batang"/>
                <w:sz w:val="24"/>
                <w:szCs w:val="24"/>
              </w:rPr>
              <w:t>лассные руководители, педагог 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681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EA14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29FA0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1CCCDE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Космос без границ </w:t>
            </w:r>
          </w:p>
          <w:p w14:paraId="4E4BEEAB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Тематическая неделя</w:t>
            </w:r>
          </w:p>
          <w:p w14:paraId="3E99050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часы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E805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B48E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352AFA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педагог-организатор,</w:t>
            </w:r>
          </w:p>
          <w:p w14:paraId="1522DD4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B507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BD31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55DC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BB7A3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lang w:val="tt-RU"/>
              </w:rPr>
              <w:t xml:space="preserve"> День рожд. Г.Тукая.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BC3A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6BA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Апрел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E186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D572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A1F0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907F6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DDE3D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космонавтики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94C5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4B9000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Апрель</w:t>
            </w:r>
          </w:p>
          <w:p w14:paraId="568DD61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A20F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1B1A8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6D75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24B88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ADAB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памяти о геноциде советского народа нацистами и их подсобниками года ВОВ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A23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8D2707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19 апреля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68D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3465C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FE07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04B9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ED91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Праздник Весны и Труда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C7AE5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795D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1 мая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3A7E0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8232E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DE19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71EE3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26260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Акция   по сбору макулатуры    «Спасибо за спасенные леса!» 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49D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91C30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Сентябрь-декабрь, апрель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F09FB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Педагог-организатор,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9021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71AA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688D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3BA1F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Участие в городском проекте по раздельному сбору мусора «Разделяй с нами»</w:t>
            </w:r>
          </w:p>
          <w:p w14:paraId="04B66A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Акция по сбору использованных  батареек</w:t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  <w:p w14:paraId="3689A19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Трудовые десанты по уборке территории гимназии.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2962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  <w:p w14:paraId="427CA58C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5EC171BC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4D555E3C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7E2FA432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455F2BA4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5BC6100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5DAED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78B02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зам по АХЧ, классные руководители педагог-организатор,</w:t>
            </w:r>
          </w:p>
          <w:p w14:paraId="3B68226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5DA5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6EE5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01C69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40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56401">
            <w:pPr>
              <w:ind w:right="-1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 xml:space="preserve">Декада  Победы в ВОВ (по отдельному плану работы)  </w:t>
            </w:r>
          </w:p>
          <w:p w14:paraId="67F32D8F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Тематическая неделя, посвященная Дню Победы</w:t>
            </w:r>
          </w:p>
          <w:p w14:paraId="73B34B21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выставки рисунков</w:t>
            </w:r>
          </w:p>
          <w:p w14:paraId="1E21DF95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конкурс сбор материала об участников ВОВ</w:t>
            </w:r>
          </w:p>
          <w:p w14:paraId="69B3AA25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«Моя семья – мои герои»;</w:t>
            </w:r>
          </w:p>
          <w:p w14:paraId="195E5411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  митинг «Спасибо вам, ветераны!»</w:t>
            </w:r>
          </w:p>
          <w:p w14:paraId="49BAD71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-участие в акции «Бессмертный полк»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5AD1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01299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Апрель-Май </w:t>
            </w:r>
          </w:p>
          <w:p w14:paraId="05C91B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32F1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педагог-организатор , классные руководители, волонтеры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8821D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E566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0EE1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8021B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часы по здоровому питанию «Здоровое питание – зало успеха»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27CF95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4D081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48811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159B5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D3CA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E974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B99F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Здоровья.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666B1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94D94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6B853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Зам. директора по ВР, учителя физкультуры, классные руководители.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B45DE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7ABA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AFDC5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D99D6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Соревнования по мини-футболу, «Кожаный мяч»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50BB0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C8DB7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 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04A39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Учителя физической культуры.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4387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F3A4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23E0E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D101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Сдачи нормативов ГТО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A10C1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776DC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Осенняя, зимняя, весенняя сессия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27FF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Учителя физкультуры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50A5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0842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6F75B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4E5045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славянской письменности и культуры. День русского языка.</w:t>
            </w:r>
          </w:p>
          <w:p w14:paraId="179F1F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37DA0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1E80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sz w:val="24"/>
                <w:szCs w:val="24"/>
              </w:rPr>
              <w:t>24 мая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0A24D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>Учителя русского языка и литературы,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D883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D5B0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3F67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04FD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детских общественных организаций в России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BAAF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A2F3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19 мая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53C06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AE67E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25D4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FC1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832B8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Последний звонок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8002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48A9B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DBE7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,</w:t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,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24C9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432D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252B4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6A101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Чествование учащихся «Парад звезд»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C4327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1A0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A8541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,  ЗДУР,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60B0B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53E3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A84A9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E3CAD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защиты детей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8849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1-4 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AB79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В рамках пришкольного лагеря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ACD2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Начальник пришкольного лагеря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DC3F9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86C8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AD3A18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V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0D7874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Внешкольные мероприятия</w:t>
            </w:r>
          </w:p>
        </w:tc>
      </w:tr>
      <w:tr w14:paraId="47857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A84D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AD2BD6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Экскурсии в исторически-культурные центры г. Казани </w:t>
            </w:r>
          </w:p>
          <w:p w14:paraId="681FF75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5BBF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6A139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B144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E2144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B73D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06E6D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31451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Участие в очных и дистанционных олимпиадах, НПК, творческих конкурсах,</w:t>
            </w:r>
          </w:p>
          <w:p w14:paraId="65B04FED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проектах, спортивных соревнованиях </w:t>
            </w:r>
          </w:p>
          <w:p w14:paraId="38C332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4FBD7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CA539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По приказу МО и Н РТ,  УО г. Казани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AB04D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9B786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1020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119284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6.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B9CC7D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14:paraId="13D75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2A479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43886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918B0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18FED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8172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 Педагог-организатор, учитель технологии и ИЗО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E9FE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9129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75161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F6314">
            <w:pPr>
              <w:ind w:left="88" w:right="566" w:hanging="88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Оформление классных уголков</w:t>
            </w:r>
          </w:p>
          <w:p w14:paraId="2085B9F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DEC5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10C17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29BD4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EE31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59C3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21C7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0C2BA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C2ED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2-4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8E202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EF85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B6DC9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2E94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FC219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73D0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C81CA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830F1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 xml:space="preserve"> Апрель - август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15C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CBC1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420E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70AE2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333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0FE4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F840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E6C8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B67D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DB2C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1E509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7.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76C7B4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Взаимодействие с родителями</w:t>
            </w:r>
          </w:p>
        </w:tc>
      </w:tr>
      <w:tr w14:paraId="68588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D4A67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C699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Участие родителей  в работе  Родительского комитета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54EE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CDC72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AEDEA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AD68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5BCA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B46A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DD35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Проведение классных  родительских собраний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4825C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1-4 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E9749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D5200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2A36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0B9B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994D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7ACB2B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Участие  родителей в работе Совета профилактики </w:t>
            </w:r>
          </w:p>
          <w:p w14:paraId="61703E2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B2A58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B40C8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 необходимости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F9AF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33503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3346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616BF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DC065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Индивидуальная работа с родителями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027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F6E0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26DFE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классные руководители, педагог-психолог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BCBF8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5F53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2F9D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CFB28A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Организация встреч родителей со специалистами:</w:t>
            </w:r>
          </w:p>
          <w:p w14:paraId="454E9C2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социальными работникам, медицинскими работниками, сотрудниками МВД, ПДН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E4AA2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1-4 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0EFE1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50A0BC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</w:t>
            </w:r>
          </w:p>
          <w:p w14:paraId="6CB931C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педагог-психолог,</w:t>
            </w:r>
          </w:p>
          <w:p w14:paraId="3E526A2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BA1DA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116F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BCDE0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9A4B8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Работа с родителями, организованная с использованием ресурсов социальных сетей (В контакте, мессенджеры –WhatsApp)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4123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E432F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133402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Зам. Директора </w:t>
            </w:r>
          </w:p>
          <w:p w14:paraId="5267C64E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 ВР, </w:t>
            </w:r>
          </w:p>
          <w:p w14:paraId="62BE648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педагог-организатор,</w:t>
            </w:r>
          </w:p>
          <w:p w14:paraId="0F924A6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9AD2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F827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91FCF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D604E9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Организация совместных экскурсии во время каникул   Посещение учреждений культуры</w:t>
            </w:r>
          </w:p>
          <w:p w14:paraId="20E7F4C7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театры и кинотеатры</w:t>
            </w:r>
          </w:p>
          <w:p w14:paraId="452A70E4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- выставки г. Казани </w:t>
            </w:r>
          </w:p>
          <w:p w14:paraId="5C8C5DC5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музеи</w:t>
            </w:r>
          </w:p>
          <w:p w14:paraId="2E255F3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Выездные мероприятия для организации досуга и отдыха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379E8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1-4 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1020D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37AA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09E24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0110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6FA06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C072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Поездка за пределы  г. Казани ( по согласованию) 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9D933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D8DC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Каникулярное время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E6512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0C50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327E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2B64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BF9B6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8CAD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B91D7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85A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C834F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074A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34D92E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8.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D92E81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Самоуправление</w:t>
            </w:r>
          </w:p>
        </w:tc>
      </w:tr>
      <w:tr w14:paraId="3F993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AACAD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EB3E59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Избирательная кампания в классах</w:t>
            </w:r>
          </w:p>
          <w:p w14:paraId="3FCD3A99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выборы активов классов, распределение обязанностей</w:t>
            </w:r>
          </w:p>
          <w:p w14:paraId="07C4A1F2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утверждение законов класса</w:t>
            </w:r>
          </w:p>
          <w:p w14:paraId="594D6A02">
            <w:pPr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составление плана работы</w:t>
            </w:r>
          </w:p>
          <w:p w14:paraId="355FB4D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7E271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2-4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9C2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54A0F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56F2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88D7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731B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026B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262626"/>
                <w:sz w:val="24"/>
                <w:szCs w:val="24"/>
                <w:shd w:val="clear" w:fill="FFFFFF"/>
              </w:rPr>
              <w:t>Проведение выборов РДДМ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DF154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85D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Октябрь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5C305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педагог-организатор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6F88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9692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D3B8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16C4FD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Оформление классных </w:t>
            </w:r>
          </w:p>
          <w:p w14:paraId="2B9121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уголков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A385F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F0B5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B1E98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277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AAFE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C56A5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BAA6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Проведение тематических акции.</w:t>
            </w:r>
          </w:p>
          <w:p w14:paraId="5289AF7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«Наследники Алиша» (1 класс)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ABB72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AB76B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B451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1844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65B8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D58A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E623C4">
            <w:pPr>
              <w:pStyle w:val="218"/>
              <w:tabs>
                <w:tab w:val="left" w:pos="2430"/>
              </w:tabs>
              <w:spacing w:before="0" w:after="0"/>
              <w:ind w:left="0" w:right="0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Выставка поделок «Инженерная фантазия». Поделки, демонстрирующие креативность и техническое мышление участников. Оригинальные конструкции и модели.</w:t>
            </w:r>
          </w:p>
        </w:tc>
        <w:tc>
          <w:tcPr>
            <w:tcW w:w="9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7CD2D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1-8</w:t>
            </w:r>
          </w:p>
        </w:tc>
        <w:tc>
          <w:tcPr>
            <w:tcW w:w="14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9846DE">
            <w:pPr>
              <w:pStyle w:val="218"/>
              <w:tabs>
                <w:tab w:val="left" w:pos="2430"/>
              </w:tabs>
              <w:spacing w:before="0" w:after="0"/>
              <w:ind w:left="0" w:right="0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 13 по 24 ноября</w:t>
            </w:r>
          </w:p>
        </w:tc>
        <w:tc>
          <w:tcPr>
            <w:tcW w:w="24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2884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kern w:val="2"/>
                <w:lang w:eastAsia="ko-KR"/>
              </w:rPr>
              <w:t>Педагог организатор ШУС</w:t>
            </w:r>
          </w:p>
        </w:tc>
        <w:tc>
          <w:tcPr>
            <w:tcW w:w="13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A24F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1926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0D7B4F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9.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E7906E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Профилактика и безопасность</w:t>
            </w:r>
          </w:p>
        </w:tc>
      </w:tr>
      <w:tr w14:paraId="28D30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B971B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C3D3B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Контроль за детьми, оказавшихся в социально опасном положении </w:t>
            </w:r>
          </w:p>
          <w:p w14:paraId="52C89A4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Контроль  за учебной деятельностью, систематической посещаемостью, пропусками.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2E5D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1C54A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B2BD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Администрация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EE69B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12428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CEC71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0BB1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pacing w:val="-1"/>
                <w:sz w:val="24"/>
                <w:szCs w:val="24"/>
                <w:shd w:val="clear" w:fill="FFFFFF"/>
              </w:rPr>
              <w:t>Организация социально-культурной среды (кружки, секции, и др.) для детей и подростков из семей, находящихся в социально опасном положении</w:t>
            </w: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  </w:t>
            </w:r>
            <w:r>
              <w:rPr>
                <w:rFonts w:eastAsia="Calibri"/>
                <w:color w:val="000000"/>
                <w:spacing w:val="-1"/>
                <w:sz w:val="24"/>
                <w:szCs w:val="24"/>
                <w:shd w:val="clear" w:fill="FFFFFF"/>
              </w:rPr>
              <w:t>с целью профилактики безнадзорности и правонарушений среди несовершеннолетних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7C82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80A16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F93E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4B68A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9FC9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80ED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C08BD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Предоставление сведений о несовершеннолетних учащихся, не приступивших к учебному процессу в начале учебного года. Установление причин, принятие мер по возвращению в школу либо по устройству для продолжения обучения в других ОУ.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A8E4A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3C4AC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0A669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E56C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0417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3C3F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663F09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Месячник безопасности </w:t>
            </w:r>
          </w:p>
          <w:p w14:paraId="065971D9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Урок Памяти «День солидарности в борьбе с терроризмом»»</w:t>
            </w:r>
          </w:p>
          <w:p w14:paraId="079A169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Урок Мира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680C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F5CB8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 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54EFD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Кл.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E95B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F2A8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A62B8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413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Проведение обследования жилищно-бытовых условий обучающихся, состоящих на всех видах учета.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A35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229CC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BD2F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6ACC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2EA8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8F5BB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D7374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Единый урок безопасности в сети Интернет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86D85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B2F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Октябрь, апрель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BAF8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AFC96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9805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C34DB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5EA83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pacing w:val="-1"/>
                <w:sz w:val="24"/>
                <w:szCs w:val="24"/>
                <w:shd w:val="clear" w:fill="FFFFFF"/>
              </w:rPr>
              <w:t>Выявление несовершеннолетних, находящихся в социально опасном положении, а также не посещающих или систематически пропускающих по неуважительным </w:t>
            </w:r>
            <w:r>
              <w:rPr>
                <w:rFonts w:eastAsia="Calibri"/>
                <w:color w:val="000000"/>
                <w:spacing w:val="-2"/>
                <w:sz w:val="24"/>
                <w:szCs w:val="24"/>
                <w:shd w:val="clear" w:fill="FFFFFF"/>
              </w:rPr>
              <w:t>причинам занятия в образовательных учреждениях, принятие мер по их воспитанию и получению ими основного общего образования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DBA99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41E6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8B56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3413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F7A0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9E2C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37CD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pacing w:val="-2"/>
                <w:sz w:val="24"/>
                <w:szCs w:val="24"/>
                <w:shd w:val="clear" w:fill="FFFFFF"/>
              </w:rPr>
              <w:t>Выявление семей, находящихся в социально опасном положении, с предоставлением информации в ГИС СРН: СОП и оказании им помощи в обучении и воспитании детей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FA7E9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4255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9F62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CC1F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8490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6C20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F0CF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pacing w:val="-2"/>
                <w:sz w:val="24"/>
                <w:szCs w:val="24"/>
                <w:shd w:val="clear" w:fill="FFFFFF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Разработка  схемы «Дом-Школа-Дом»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45379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AD23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1EE4C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DA2E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7809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00EB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27A85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pacing w:val="-2"/>
                <w:sz w:val="24"/>
                <w:szCs w:val="24"/>
                <w:shd w:val="clear" w:fill="FFFFFF"/>
              </w:rPr>
              <w:t>Составление и ведение «социальных паспортов» </w:t>
            </w: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обучающихся, классов,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51A4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91587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87402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374C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1AA2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190D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E4B2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Месячник по профилактике правонарушений «Внимание – подросток!» </w:t>
            </w:r>
          </w:p>
          <w:p w14:paraId="2B82B0F2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Декада безопасности  </w:t>
            </w:r>
          </w:p>
          <w:p w14:paraId="70121FD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- беседы, встречи  с сотрудниками МЧС, МВД, ПДН  и др.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D08D9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7165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8F41B9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Зам. директора по ВР</w:t>
            </w:r>
          </w:p>
          <w:p w14:paraId="04597773">
            <w:pPr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педагог – </w:t>
            </w:r>
          </w:p>
          <w:p w14:paraId="6D1CF15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организатор ОБЖ, классные руководители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D711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D508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9AC49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35AA0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часы по технике безопасности, инструктаж по ТБ «Травмы и раны. Предупреждение детского травматизма» «Уроки «Моя безопасность» «Единые уроки ОБЖ»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F7EF5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8C2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3C847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4DA9D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72EB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4DF65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A2B5C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Профилактика инфекционных заболеваний.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32190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D204FE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Февраль</w:t>
            </w:r>
          </w:p>
          <w:p w14:paraId="53ADC21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A714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Мед.работник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4433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11A7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436A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FE107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профилактики правонарушений.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792C9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9444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F68F0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53C48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7CB3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56E7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C0C1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Встреча с инспектором ПДН «Пиротехника и последствия шалости с пиротехникой».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709D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129DD0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  <w:p w14:paraId="7CE0C4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5BE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D5DFA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7DA5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06D4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0C5B7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Рейды педагогического патруля по микрорайону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B6FAD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54240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FBFC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ЗДВР, педагогический коллектив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DA41A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1282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8507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8827C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Организация отдыха «трудных детей» в свободное от учебы и в каникулярное время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1FD9A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3689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1A23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CFF3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CC3A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821CF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8C1EF7">
            <w:pPr>
              <w:shd w:val="clear" w:color="auto" w:fill="FFFFFF"/>
              <w:jc w:val="left"/>
              <w:textAlignment w:val="top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Проведение родительских собраний:</w:t>
            </w:r>
          </w:p>
          <w:p w14:paraId="5820C220">
            <w:pPr>
              <w:shd w:val="clear" w:color="auto" w:fill="FFFFFF"/>
              <w:jc w:val="left"/>
              <w:textAlignment w:val="top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- «Ответственность родителей: сотрудничество школы –родителей – учащихся для достижения положительных результатов в учебно-воспитательном процессе.»</w:t>
            </w:r>
          </w:p>
          <w:p w14:paraId="14FA9B4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Встреча с сотрудником пожарной охраны и медработником о профилактике употребления наркотиков и ПАВ.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4121B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ACF5A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полугодие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57E3A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педагог-психолог,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58AF7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91B3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C08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19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8F2B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Организация летнего отдыха. Трудоустройство учащихся, состоящих на профилактических учётах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D684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44E50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4E80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7CE31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E1C4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C712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7059A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76E7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0AFF5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0A6015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  <w:p w14:paraId="2A24A76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9CC0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AB60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2D255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2B41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Обеспечение охраны общественного порядка при проведении торжественных мероприятий, проведение инструктажей с ответственными за проведение мероприятий по соблюдению мер безопасности при обнаружении подозрительных предметов, а также выявление незнакомых и подозрительных лиц на территории ОУ.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2BCC1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FCD1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B6E51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790C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199A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92FB8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FF8C0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  <w:shd w:val="clear" w:fill="FFFFFF"/>
              </w:rPr>
              <w:t>Обеспечение максимального охвата несовершеннолетних, состоящих на внутришкольном учёте внеурочными мероприятиями (вовлечение в кружки, секции и другие мероприятия). На постоянной основе осуществление контроля за досуговой деятельностью несовершеннолетних, состоящих на учёте в ПДН ОП №12.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21768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A7BE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 течении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B6EC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 педагог-психолог,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642C8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EF2F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E2238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60A8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Индивидуальные беседы с учащимися, попавшими в трудную жизненную ситуацию.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142E0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480F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По мере необходимости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A97BE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</w:t>
            </w:r>
          </w:p>
          <w:p w14:paraId="51B4E35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50B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97F7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FA47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207B8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Оформление выставок, стендов, пропагандирующих ценность человеческой жизни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0B94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D6E15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Октябрь- март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39EB1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Библиотекарь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03AF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C006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E6B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B7FC9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lang w:val="zh-CN"/>
              </w:rPr>
              <w:t xml:space="preserve">Проведение плановой эвакуации </w:t>
            </w:r>
            <w:r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38117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kern w:val="2"/>
                <w:sz w:val="24"/>
                <w:szCs w:val="24"/>
                <w:lang w:eastAsia="zh-CN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2FCB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kern w:val="2"/>
                <w:sz w:val="24"/>
                <w:szCs w:val="24"/>
                <w:lang w:val="zh-CN" w:eastAsia="zh-CN"/>
              </w:rPr>
              <w:t xml:space="preserve">1 раз в </w:t>
            </w:r>
            <w:r>
              <w:rPr>
                <w:rFonts w:eastAsia="№Е"/>
                <w:color w:val="auto"/>
                <w:kern w:val="2"/>
                <w:sz w:val="24"/>
                <w:szCs w:val="24"/>
                <w:lang w:eastAsia="zh-CN"/>
              </w:rPr>
              <w:t>полугодие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9DC73F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Педагог-организатор по ОБЖ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21E3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3151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49892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7534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Рейд по проверке внешнего вида учащихся.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F68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BF7E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60405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ШУС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C56D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F685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C5F2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115CA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Беседа с инспектором ГИБДД по правилам дорожного движения для пешеходов.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EAAF3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1-11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675BC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55142AF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43CD8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24857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4F8B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5100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10.</w:t>
            </w:r>
          </w:p>
        </w:tc>
        <w:tc>
          <w:tcPr>
            <w:tcW w:w="9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44714D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Социальное партнёрство </w:t>
            </w:r>
          </w:p>
        </w:tc>
      </w:tr>
      <w:tr w14:paraId="5EB4B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12F20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9C5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Взаимодействие субъектами образования, культуры, спорта и здоровья, профилактики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2BECA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1-4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CCDC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AD7D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Администрация </w:t>
            </w:r>
          </w:p>
          <w:p w14:paraId="29481B3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Педагогический коллектив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F60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</w:tbl>
    <w:p w14:paraId="4B8BD0ED">
      <w:pPr>
        <w:rPr>
          <w:sz w:val="24"/>
          <w:szCs w:val="24"/>
        </w:rPr>
      </w:pPr>
    </w:p>
    <w:p w14:paraId="10442C6B">
      <w:pPr>
        <w:rPr>
          <w:sz w:val="24"/>
          <w:szCs w:val="24"/>
        </w:rPr>
      </w:pPr>
    </w:p>
    <w:p w14:paraId="5B9A311A">
      <w:pPr>
        <w:rPr>
          <w:sz w:val="24"/>
          <w:szCs w:val="24"/>
        </w:rPr>
      </w:pPr>
    </w:p>
    <w:p w14:paraId="588BB2F1">
      <w:pPr>
        <w:rPr>
          <w:b/>
          <w:sz w:val="24"/>
          <w:szCs w:val="24"/>
        </w:rPr>
      </w:pPr>
      <w:r>
        <w:rPr>
          <w:b/>
          <w:sz w:val="24"/>
          <w:szCs w:val="24"/>
        </w:rPr>
        <w:t>ГОСУДАРСТВЕННЫЕ ДАТЫ</w:t>
      </w:r>
    </w:p>
    <w:p w14:paraId="4830E2B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 сентября – День знаний. (Отмечается с 1984 года на основании Указа</w:t>
      </w:r>
    </w:p>
    <w:p w14:paraId="6C5DC95B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Президиума Верховного Совета СССР от 01.10.1980 года.)</w:t>
      </w:r>
    </w:p>
    <w:p w14:paraId="6E47972A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27 сентября – День воспитателя и дошкольных работников. Этот праздник</w:t>
      </w:r>
    </w:p>
    <w:p w14:paraId="434DF6F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задуман как дополнение ко Дню учителя и ставит целью привлечь внимание</w:t>
      </w:r>
    </w:p>
    <w:p w14:paraId="5551010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общественности к дошкольному детскому воспитанию и к профессии</w:t>
      </w:r>
    </w:p>
    <w:p w14:paraId="00149FF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воспитателя, как одной из самых важных и ответственных.</w:t>
      </w:r>
    </w:p>
    <w:p w14:paraId="41D40DC3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9 октября – Всероссийский день чтения. (Отмечается с 2007 года после</w:t>
      </w:r>
    </w:p>
    <w:p w14:paraId="37CBADA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принятия Национальной программы чтения.)</w:t>
      </w:r>
    </w:p>
    <w:p w14:paraId="1392DAE6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4 ноября – День народного единства. (Принят Государственной Думой РФ 24</w:t>
      </w:r>
    </w:p>
    <w:p w14:paraId="68E81C94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декабря 2004 году.)</w:t>
      </w:r>
    </w:p>
    <w:p w14:paraId="0026BC1A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27 ноября – День матери. (Учреждѐн Указом Президента РФ в 1998 году.)</w:t>
      </w:r>
    </w:p>
    <w:p w14:paraId="0ADF06D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 декабря – Всероссийский день хоккея.</w:t>
      </w:r>
    </w:p>
    <w:p w14:paraId="7B504DB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9 декабря – День Героев Отечества. (Отмечается с 2007 года в соответствии с</w:t>
      </w:r>
    </w:p>
    <w:p w14:paraId="314BA93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Федеральным законом № 231-ФЗ от 24 октября 2007 года.)</w:t>
      </w:r>
    </w:p>
    <w:p w14:paraId="3D8F23A3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12 декабря – День Конституции Российской Федерации. (Конституция</w:t>
      </w:r>
    </w:p>
    <w:p w14:paraId="4FC5A19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принята всенародным голосованием в 1993 году.)</w:t>
      </w:r>
    </w:p>
    <w:p w14:paraId="77F0A92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8 января – День детского кино. (Учреждѐн 8 января 1998 года</w:t>
      </w:r>
    </w:p>
    <w:p w14:paraId="70B1B992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Правительством Москвы по инициативе Московского детского фонда в связи</w:t>
      </w:r>
    </w:p>
    <w:p w14:paraId="00A7F8B8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со столетием первого показа кино для детей в городе Москве.)</w:t>
      </w:r>
    </w:p>
    <w:p w14:paraId="78D55D4F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13 января – День российской печати. (Отмечается с 1991 года в честь выхода</w:t>
      </w:r>
    </w:p>
    <w:p w14:paraId="3202A26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первого номера русской печатной газеты «Ведомости» по указу Петра I в</w:t>
      </w:r>
    </w:p>
    <w:p w14:paraId="31A5FEFE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1703 году.)</w:t>
      </w:r>
    </w:p>
    <w:p w14:paraId="79574BD6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25 января – День российского студенчества. (Учреждѐн Указом Президента</w:t>
      </w:r>
    </w:p>
    <w:p w14:paraId="320E764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РФ «О дне российского студенчества» от 25 января 2005 года, № 76».В 1755</w:t>
      </w:r>
    </w:p>
    <w:p w14:paraId="0D763404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году 12 января (по старому стилю, в Татьянин день) императрица Елизавета</w:t>
      </w:r>
    </w:p>
    <w:p w14:paraId="2BC2150A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Петровна подписала указ «Об учреждении Московского университета».)</w:t>
      </w:r>
    </w:p>
    <w:p w14:paraId="40649CF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8 февраля – День российской науки. В этот день в 1724 году Пѐтр I подписал</w:t>
      </w:r>
    </w:p>
    <w:p w14:paraId="40640178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указ об основании в России Академии наук.</w:t>
      </w:r>
    </w:p>
    <w:p w14:paraId="42DAE29C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10 февраля – Памятная дата России: День памяти А. С. Пушкина.</w:t>
      </w:r>
    </w:p>
    <w:p w14:paraId="239304F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23 февраля – День защитника Отечества. (Учрежден Президиумом</w:t>
      </w:r>
    </w:p>
    <w:p w14:paraId="2FCD90D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Верховного Совета РФ в 1993 году.)</w:t>
      </w:r>
    </w:p>
    <w:p w14:paraId="43EAB90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С 21 марта по 27 марта – Неделя детской и юношеской книги. (Проводится</w:t>
      </w:r>
    </w:p>
    <w:p w14:paraId="09F34E95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ежегодно с 1944 г. Первые «Книжкины именины» прошли по инициативе Л.</w:t>
      </w:r>
    </w:p>
    <w:p w14:paraId="0FB84615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Кассиля в 1943 году в Москве.)</w:t>
      </w:r>
    </w:p>
    <w:p w14:paraId="33AAA242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С 21 марта по 27 марта – Неделя музыки для детей и юношества.</w:t>
      </w:r>
    </w:p>
    <w:p w14:paraId="41F982DF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8 апреля – День российской анимации.</w:t>
      </w:r>
    </w:p>
    <w:p w14:paraId="5A20C604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9 мая – День Победы советского народа в Великой Отечественной войне</w:t>
      </w:r>
    </w:p>
    <w:p w14:paraId="255A1DC5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1941–1945 годов. День воинской славы России. Установлен Федеральным</w:t>
      </w:r>
    </w:p>
    <w:p w14:paraId="39883CC3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законом от 13.03.1995 г. № 32-ФЗ «О днях воинской славы и памятных датах</w:t>
      </w:r>
    </w:p>
    <w:p w14:paraId="7FEFD726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России».</w:t>
      </w:r>
    </w:p>
    <w:p w14:paraId="6AF2FF7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24 мая – День славянской письменности и культуры. (Отмечается с 1986 года</w:t>
      </w:r>
    </w:p>
    <w:p w14:paraId="555F0D73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в честь славянских просветителей Кирилла и Мефодия.)</w:t>
      </w:r>
    </w:p>
    <w:p w14:paraId="1111CDCF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27 мая – Общероссийский День библиотек. (Установлен по указу Президента</w:t>
      </w:r>
    </w:p>
    <w:p w14:paraId="61DAE495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РФ в 1995 году в честь основания в России государственной общедоступной</w:t>
      </w:r>
    </w:p>
    <w:p w14:paraId="16F7D2AB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библиотеки 27 мая 1795 года.)</w:t>
      </w:r>
    </w:p>
    <w:p w14:paraId="18B12340">
      <w:pPr>
        <w:rPr>
          <w:sz w:val="24"/>
          <w:szCs w:val="24"/>
        </w:rPr>
      </w:pPr>
    </w:p>
    <w:p w14:paraId="790EC40E">
      <w:pPr>
        <w:rPr>
          <w:sz w:val="24"/>
          <w:szCs w:val="24"/>
        </w:rPr>
      </w:pPr>
    </w:p>
    <w:p w14:paraId="284C5609">
      <w:pPr>
        <w:rPr>
          <w:sz w:val="24"/>
          <w:szCs w:val="24"/>
        </w:rPr>
      </w:pPr>
    </w:p>
    <w:p w14:paraId="78A46CBF">
      <w:pPr>
        <w:rPr>
          <w:sz w:val="24"/>
          <w:szCs w:val="24"/>
        </w:rPr>
      </w:pPr>
    </w:p>
    <w:p w14:paraId="4D4CCC2C">
      <w:pPr>
        <w:rPr>
          <w:sz w:val="24"/>
          <w:szCs w:val="24"/>
        </w:rPr>
      </w:pPr>
    </w:p>
    <w:p w14:paraId="4A622EBA">
      <w:pPr>
        <w:rPr>
          <w:sz w:val="24"/>
          <w:szCs w:val="24"/>
        </w:rPr>
      </w:pPr>
    </w:p>
    <w:p w14:paraId="2C7901F1">
      <w:pPr>
        <w:rPr>
          <w:sz w:val="24"/>
          <w:szCs w:val="24"/>
        </w:rPr>
      </w:pPr>
    </w:p>
    <w:p w14:paraId="2F363B27">
      <w:pPr>
        <w:rPr>
          <w:sz w:val="24"/>
          <w:szCs w:val="24"/>
        </w:rPr>
      </w:pPr>
    </w:p>
    <w:p w14:paraId="21D08C6D">
      <w:pPr>
        <w:rPr>
          <w:sz w:val="24"/>
          <w:szCs w:val="24"/>
        </w:rPr>
      </w:pPr>
    </w:p>
    <w:p w14:paraId="5C47728E">
      <w:pPr>
        <w:rPr>
          <w:sz w:val="24"/>
          <w:szCs w:val="24"/>
        </w:rPr>
      </w:pPr>
    </w:p>
    <w:p w14:paraId="3D99360F">
      <w:pPr>
        <w:rPr>
          <w:sz w:val="24"/>
          <w:szCs w:val="24"/>
        </w:rPr>
      </w:pPr>
    </w:p>
    <w:p w14:paraId="0B2CB2ED">
      <w:pPr>
        <w:rPr>
          <w:sz w:val="24"/>
          <w:szCs w:val="24"/>
        </w:rPr>
      </w:pPr>
    </w:p>
    <w:p w14:paraId="18E6AAE1">
      <w:pPr>
        <w:rPr>
          <w:sz w:val="24"/>
          <w:szCs w:val="24"/>
        </w:rPr>
      </w:pPr>
    </w:p>
    <w:p w14:paraId="0F2C93AF">
      <w:pPr>
        <w:rPr>
          <w:sz w:val="24"/>
          <w:szCs w:val="24"/>
        </w:rPr>
      </w:pPr>
    </w:p>
    <w:p w14:paraId="4ED8FD3E">
      <w:pPr>
        <w:rPr>
          <w:sz w:val="24"/>
          <w:szCs w:val="24"/>
        </w:rPr>
      </w:pPr>
    </w:p>
    <w:p w14:paraId="4B3D7B29">
      <w:pPr>
        <w:rPr>
          <w:sz w:val="24"/>
          <w:szCs w:val="24"/>
        </w:rPr>
      </w:pPr>
    </w:p>
    <w:p w14:paraId="4DBEEFCE">
      <w:pPr>
        <w:rPr>
          <w:sz w:val="24"/>
          <w:szCs w:val="24"/>
        </w:rPr>
      </w:pPr>
    </w:p>
    <w:p w14:paraId="57A71F41">
      <w:pPr>
        <w:rPr>
          <w:sz w:val="24"/>
          <w:szCs w:val="24"/>
        </w:rPr>
      </w:pPr>
    </w:p>
    <w:p w14:paraId="69DDBEC2">
      <w:pPr>
        <w:rPr>
          <w:sz w:val="24"/>
          <w:szCs w:val="24"/>
        </w:rPr>
      </w:pPr>
    </w:p>
    <w:p w14:paraId="6766E16F">
      <w:pPr>
        <w:rPr>
          <w:sz w:val="24"/>
          <w:szCs w:val="24"/>
        </w:rPr>
      </w:pPr>
    </w:p>
    <w:p w14:paraId="5771744B">
      <w:pPr>
        <w:rPr>
          <w:sz w:val="24"/>
          <w:szCs w:val="24"/>
        </w:rPr>
      </w:pPr>
    </w:p>
    <w:p w14:paraId="1EB292D5">
      <w:pPr>
        <w:rPr>
          <w:sz w:val="24"/>
          <w:szCs w:val="24"/>
        </w:rPr>
      </w:pPr>
    </w:p>
    <w:p w14:paraId="17D191AE">
      <w:pPr>
        <w:rPr>
          <w:sz w:val="24"/>
          <w:szCs w:val="24"/>
        </w:rPr>
      </w:pPr>
    </w:p>
    <w:p w14:paraId="423EFE1D">
      <w:pPr>
        <w:rPr>
          <w:sz w:val="24"/>
          <w:szCs w:val="24"/>
        </w:rPr>
      </w:pPr>
    </w:p>
    <w:p w14:paraId="5F3994A6">
      <w:pPr>
        <w:rPr>
          <w:sz w:val="24"/>
          <w:szCs w:val="24"/>
        </w:rPr>
      </w:pPr>
    </w:p>
    <w:p w14:paraId="4A0735EA">
      <w:pPr>
        <w:rPr>
          <w:sz w:val="24"/>
          <w:szCs w:val="24"/>
        </w:rPr>
      </w:pPr>
    </w:p>
    <w:p w14:paraId="5F0B6380">
      <w:pPr>
        <w:rPr>
          <w:sz w:val="24"/>
          <w:szCs w:val="24"/>
        </w:rPr>
      </w:pPr>
    </w:p>
    <w:p w14:paraId="1BE23209">
      <w:pPr>
        <w:rPr>
          <w:sz w:val="24"/>
          <w:szCs w:val="24"/>
        </w:rPr>
      </w:pPr>
    </w:p>
    <w:p w14:paraId="50744776">
      <w:pPr>
        <w:rPr>
          <w:sz w:val="24"/>
          <w:szCs w:val="24"/>
        </w:rPr>
      </w:pPr>
    </w:p>
    <w:p w14:paraId="410B9126">
      <w:pPr>
        <w:rPr>
          <w:sz w:val="24"/>
          <w:szCs w:val="24"/>
        </w:rPr>
      </w:pPr>
    </w:p>
    <w:p w14:paraId="6EBF3F67">
      <w:pPr>
        <w:rPr>
          <w:sz w:val="24"/>
          <w:szCs w:val="24"/>
        </w:rPr>
      </w:pPr>
    </w:p>
    <w:p w14:paraId="5C31EDE0">
      <w:pPr>
        <w:rPr>
          <w:sz w:val="24"/>
          <w:szCs w:val="24"/>
        </w:rPr>
      </w:pPr>
    </w:p>
    <w:p w14:paraId="4FE612FD">
      <w:pPr>
        <w:rPr>
          <w:sz w:val="24"/>
          <w:szCs w:val="24"/>
        </w:rPr>
      </w:pPr>
    </w:p>
    <w:p w14:paraId="4EB1CAE6">
      <w:pPr>
        <w:rPr>
          <w:sz w:val="24"/>
          <w:szCs w:val="24"/>
        </w:rPr>
      </w:pPr>
    </w:p>
    <w:p w14:paraId="77798A3A">
      <w:pPr>
        <w:rPr>
          <w:sz w:val="24"/>
          <w:szCs w:val="24"/>
        </w:rPr>
      </w:pPr>
    </w:p>
    <w:p w14:paraId="1293D2D0">
      <w:pPr>
        <w:rPr>
          <w:sz w:val="24"/>
          <w:szCs w:val="24"/>
        </w:rPr>
      </w:pPr>
    </w:p>
    <w:p w14:paraId="5E284207">
      <w:pPr>
        <w:rPr>
          <w:sz w:val="24"/>
          <w:szCs w:val="24"/>
        </w:rPr>
      </w:pPr>
    </w:p>
    <w:p w14:paraId="12516EA4">
      <w:pPr>
        <w:rPr>
          <w:sz w:val="24"/>
          <w:szCs w:val="24"/>
        </w:rPr>
      </w:pPr>
    </w:p>
    <w:p w14:paraId="2774C85E">
      <w:pPr>
        <w:rPr>
          <w:sz w:val="24"/>
          <w:szCs w:val="24"/>
        </w:rPr>
      </w:pPr>
    </w:p>
    <w:p w14:paraId="0CB20A91">
      <w:pPr>
        <w:rPr>
          <w:sz w:val="24"/>
          <w:szCs w:val="24"/>
        </w:rPr>
      </w:pPr>
    </w:p>
    <w:p w14:paraId="538DE929">
      <w:pPr>
        <w:rPr>
          <w:sz w:val="24"/>
          <w:szCs w:val="24"/>
        </w:rPr>
      </w:pPr>
    </w:p>
    <w:p w14:paraId="16FB9A69">
      <w:pPr>
        <w:rPr>
          <w:sz w:val="24"/>
          <w:szCs w:val="24"/>
        </w:rPr>
      </w:pPr>
    </w:p>
    <w:p w14:paraId="0DB82D1D">
      <w:pPr>
        <w:rPr>
          <w:sz w:val="24"/>
          <w:szCs w:val="24"/>
        </w:rPr>
      </w:pPr>
    </w:p>
    <w:sectPr>
      <w:footerReference r:id="rId7" w:type="first"/>
      <w:footerReference r:id="rId5" w:type="default"/>
      <w:footerReference r:id="rId6" w:type="even"/>
      <w:pgSz w:w="11906" w:h="16838"/>
      <w:pgMar w:top="993" w:right="851" w:bottom="993" w:left="1276" w:header="0" w:footer="709" w:gutter="0"/>
      <w:pgNumType w:fmt="decimal" w:start="1"/>
      <w:cols w:space="720" w:num="1"/>
      <w:formProt w:val="0"/>
      <w:titlePg/>
      <w:docGrid w:linePitch="10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XO Thames">
    <w:altName w:val="Liberation Mono"/>
    <w:panose1 w:val="00000000000000000000"/>
    <w:charset w:val="CC"/>
    <w:family w:val="roman"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default"/>
    <w:sig w:usb0="000006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Liberation Sans">
    <w:panose1 w:val="020B0604020202020204"/>
    <w:charset w:val="CC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default"/>
    <w:sig w:usb0="E4002EFF" w:usb1="C200247B" w:usb2="00000009" w:usb3="00000000" w:csb0="200001FF" w:csb1="00000000"/>
  </w:font>
  <w:font w:name="??">
    <w:altName w:val="Liberation Mono"/>
    <w:panose1 w:val="00000000000000000000"/>
    <w:charset w:val="CC"/>
    <w:family w:val="roman"/>
    <w:pitch w:val="default"/>
    <w:sig w:usb0="00000000" w:usb1="00000000" w:usb2="00000000" w:usb3="00000000" w:csb0="00000000" w:csb1="00000000"/>
  </w:font>
  <w:font w:name="Batang">
    <w:altName w:val="Liberation Mono"/>
    <w:panose1 w:val="00000000000000000000"/>
    <w:charset w:val="CC"/>
    <w:family w:val="roman"/>
    <w:pitch w:val="default"/>
    <w:sig w:usb0="00000000" w:usb1="00000000" w:usb2="00000000" w:usb3="00000000" w:csb0="00000000" w:csb1="0000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Batang;바탕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№Е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6DDB9">
    <w:pPr>
      <w:pStyle w:val="38"/>
      <w:jc w:val="center"/>
      <w:rPr>
        <w:szCs w:val="24"/>
      </w:rPr>
    </w:pPr>
    <w:r>
      <mc:AlternateContent>
        <mc:Choice Requires="wps">
          <w:drawing>
            <wp:anchor distT="0" distB="0" distL="0" distR="0" simplePos="0" relativeHeight="251659264" behindDoc="0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53035" cy="175260"/>
              <wp:effectExtent l="0" t="0" r="0" b="0"/>
              <wp:wrapSquare wrapText="bothSides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283DCDB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Врезка1" o:spid="_x0000_s1026" o:spt="202" type="#_x0000_t202" style="position:absolute;left:0pt;margin-top:0.05pt;height:13.8pt;width:12.05pt;mso-position-horizontal:center;mso-position-horizontal-relative:margin;mso-wrap-distance-bottom:0pt;mso-wrap-distance-left:0pt;mso-wrap-distance-right:0pt;mso-wrap-distance-top:0pt;z-index:251659264;mso-width-relative:page;mso-height-relative:page;" fillcolor="#FFFFFF" filled="t" stroked="f" coordsize="21600,21600" o:allowincell="f" o:gfxdata="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EJk68rTAAAAAwEAAA8AAAAAAAAA&#10;AQAgAAAAIgAAAGRycy9kb3ducmV2LnhtbFBLAQIUABQAAAAIAIdO4kC76BMr3QEAALoDAAAOAAAA&#10;AAAAAAEAIAAAACIBAABkcnMvZTJvRG9jLnhtbFBLBQYAAAAABgAGAFkBAABxBQAAAAA=&#10;">
              <v:fill on="t" opacity="0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83DCDB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26697D01">
    <w:pPr>
      <w:pStyle w:val="38"/>
    </w:pPr>
  </w:p>
  <w:p w14:paraId="156268A6"/>
  <w:p w14:paraId="35DA58F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F31D6">
    <w:pPr>
      <w:pStyle w:val="3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FC33C">
    <w:pPr>
      <w:pStyle w:val="3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autoHyphenation/>
  <w:hyphenationZone w:val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3FF5989"/>
    <w:rsid w:val="61DF5D92"/>
    <w:rsid w:val="6FAF2B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1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qFormat="1"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uiPriority="99" w:name="Normal Indent"/>
    <w:lsdException w:qFormat="1" w:uiPriority="99" w:name="footnote text"/>
    <w:lsdException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before="0" w:after="0" w:line="240" w:lineRule="auto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 w:after="0"/>
      <w:outlineLvl w:val="0"/>
    </w:pPr>
    <w:rPr>
      <w:rFonts w:ascii="Cambria" w:hAnsi="Cambria"/>
      <w:color w:val="365F91"/>
      <w:sz w:val="32"/>
    </w:rPr>
  </w:style>
  <w:style w:type="paragraph" w:styleId="3">
    <w:name w:val="heading 2"/>
    <w:basedOn w:val="1"/>
    <w:qFormat/>
    <w:uiPriority w:val="9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4">
    <w:name w:val="heading 3"/>
    <w:next w:val="1"/>
    <w:qFormat/>
    <w:uiPriority w:val="1"/>
    <w:pPr>
      <w:widowControl/>
      <w:suppressAutoHyphens/>
      <w:bidi w:val="0"/>
      <w:spacing w:before="120" w:after="120" w:line="240" w:lineRule="auto"/>
      <w:jc w:val="both"/>
      <w:outlineLvl w:val="2"/>
    </w:pPr>
    <w:rPr>
      <w:rFonts w:ascii="XO Thames" w:hAnsi="XO Thames" w:eastAsia="Times New Roman" w:cs="Times New Roman"/>
      <w:b/>
      <w:color w:val="000000"/>
      <w:kern w:val="0"/>
      <w:sz w:val="26"/>
      <w:szCs w:val="20"/>
      <w:lang w:val="ru-RU" w:eastAsia="ru-RU" w:bidi="ar-SA"/>
    </w:rPr>
  </w:style>
  <w:style w:type="paragraph" w:styleId="5">
    <w:name w:val="heading 4"/>
    <w:next w:val="1"/>
    <w:qFormat/>
    <w:uiPriority w:val="1"/>
    <w:pPr>
      <w:widowControl/>
      <w:suppressAutoHyphens/>
      <w:bidi w:val="0"/>
      <w:spacing w:before="120" w:after="120" w:line="240" w:lineRule="auto"/>
      <w:jc w:val="both"/>
      <w:outlineLvl w:val="3"/>
    </w:pPr>
    <w:rPr>
      <w:rFonts w:ascii="XO Thames" w:hAnsi="XO Thames" w:eastAsia="Times New Roman" w:cs="Times New Roman"/>
      <w:b/>
      <w:color w:val="000000"/>
      <w:kern w:val="0"/>
      <w:sz w:val="24"/>
      <w:szCs w:val="20"/>
      <w:lang w:val="ru-RU" w:eastAsia="ru-RU" w:bidi="ar-SA"/>
    </w:rPr>
  </w:style>
  <w:style w:type="paragraph" w:styleId="6">
    <w:name w:val="heading 5"/>
    <w:next w:val="1"/>
    <w:qFormat/>
    <w:uiPriority w:val="1"/>
    <w:pPr>
      <w:widowControl/>
      <w:suppressAutoHyphens/>
      <w:bidi w:val="0"/>
      <w:spacing w:before="120" w:after="120" w:line="240" w:lineRule="auto"/>
      <w:jc w:val="both"/>
      <w:outlineLvl w:val="4"/>
    </w:pPr>
    <w:rPr>
      <w:rFonts w:ascii="XO Thames" w:hAnsi="XO Thames" w:eastAsia="Times New Roman" w:cs="Times New Roman"/>
      <w:b/>
      <w:color w:val="000000"/>
      <w:kern w:val="0"/>
      <w:sz w:val="22"/>
      <w:szCs w:val="20"/>
      <w:lang w:val="ru-RU" w:eastAsia="ru-RU" w:bidi="ar-SA"/>
    </w:rPr>
  </w:style>
  <w:style w:type="paragraph" w:styleId="7">
    <w:name w:val="heading 6"/>
    <w:basedOn w:val="1"/>
    <w:qFormat/>
    <w:uiPriority w:val="1"/>
    <w:pPr>
      <w:jc w:val="left"/>
      <w:outlineLvl w:val="5"/>
    </w:pPr>
    <w:rPr>
      <w:rFonts w:ascii="Trebuchet MS" w:hAnsi="Trebuchet MS" w:eastAsia="Trebuchet MS" w:cs="Trebuchet MS"/>
      <w:color w:val="auto"/>
      <w:sz w:val="26"/>
      <w:szCs w:val="26"/>
      <w:lang w:eastAsia="en-US"/>
    </w:rPr>
  </w:style>
  <w:style w:type="paragraph" w:styleId="8">
    <w:name w:val="heading 7"/>
    <w:basedOn w:val="1"/>
    <w:qFormat/>
    <w:uiPriority w:val="1"/>
    <w:pPr>
      <w:spacing w:before="144" w:after="0"/>
      <w:ind w:left="841"/>
      <w:jc w:val="left"/>
      <w:outlineLvl w:val="6"/>
    </w:pPr>
    <w:rPr>
      <w:b/>
      <w:bCs/>
      <w:color w:val="auto"/>
      <w:sz w:val="24"/>
      <w:szCs w:val="24"/>
      <w:lang w:eastAsia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otnote reference"/>
    <w:uiPriority w:val="0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12">
    <w:name w:val="annotation reference"/>
    <w:link w:val="13"/>
    <w:qFormat/>
    <w:uiPriority w:val="0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3">
    <w:name w:val="Знак примечания1"/>
    <w:link w:val="1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16"/>
      <w:szCs w:val="20"/>
      <w:lang w:val="ru-RU" w:eastAsia="ru-RU" w:bidi="ar-SA"/>
    </w:rPr>
  </w:style>
  <w:style w:type="character" w:styleId="14">
    <w:name w:val="Emphasis"/>
    <w:qFormat/>
    <w:uiPriority w:val="0"/>
    <w:rPr>
      <w:rFonts w:cs="Times New Roman"/>
      <w:i/>
    </w:rPr>
  </w:style>
  <w:style w:type="character" w:styleId="15">
    <w:name w:val="Hyperlink"/>
    <w:uiPriority w:val="0"/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16">
    <w:name w:val="Strong"/>
    <w:qFormat/>
    <w:uiPriority w:val="0"/>
    <w:rPr>
      <w:rFonts w:eastAsia="Times New Roman" w:cs="Times New Roman"/>
      <w:b/>
      <w:color w:val="000000"/>
      <w:sz w:val="24"/>
      <w:szCs w:val="20"/>
      <w:lang w:eastAsia="ru-RU"/>
    </w:rPr>
  </w:style>
  <w:style w:type="paragraph" w:styleId="17">
    <w:name w:val="Balloon Text"/>
    <w:basedOn w:val="1"/>
    <w:link w:val="55"/>
    <w:qFormat/>
    <w:uiPriority w:val="99"/>
    <w:rPr>
      <w:rFonts w:ascii="Tahoma" w:hAnsi="Tahoma"/>
      <w:sz w:val="16"/>
    </w:rPr>
  </w:style>
  <w:style w:type="paragraph" w:styleId="18">
    <w:name w:val="Body Text Indent 3"/>
    <w:basedOn w:val="1"/>
    <w:link w:val="78"/>
    <w:qFormat/>
    <w:uiPriority w:val="0"/>
    <w:pPr>
      <w:widowControl/>
      <w:spacing w:before="64" w:after="120"/>
      <w:ind w:left="283" w:right="816"/>
    </w:pPr>
    <w:rPr>
      <w:rFonts w:ascii="Calibri" w:hAnsi="Calibri"/>
      <w:sz w:val="16"/>
    </w:rPr>
  </w:style>
  <w:style w:type="paragraph" w:styleId="19">
    <w:name w:val="caption"/>
    <w:basedOn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0">
    <w:name w:val="annotation text"/>
    <w:basedOn w:val="1"/>
    <w:link w:val="58"/>
    <w:unhideWhenUsed/>
    <w:uiPriority w:val="0"/>
  </w:style>
  <w:style w:type="paragraph" w:styleId="21">
    <w:name w:val="annotation subject"/>
    <w:basedOn w:val="20"/>
    <w:next w:val="20"/>
    <w:link w:val="59"/>
    <w:qFormat/>
    <w:uiPriority w:val="0"/>
    <w:rPr>
      <w:b/>
    </w:rPr>
  </w:style>
  <w:style w:type="paragraph" w:styleId="22">
    <w:name w:val="footnote text"/>
    <w:basedOn w:val="1"/>
    <w:link w:val="84"/>
    <w:semiHidden/>
    <w:unhideWhenUsed/>
    <w:qFormat/>
    <w:uiPriority w:val="99"/>
    <w:pPr>
      <w:widowControl/>
      <w:ind w:firstLine="709"/>
    </w:pPr>
    <w:rPr>
      <w:rFonts w:ascii="Calibri" w:hAnsi="Calibri" w:eastAsia="Calibri"/>
      <w:color w:val="auto"/>
      <w:lang w:eastAsia="en-US"/>
    </w:rPr>
  </w:style>
  <w:style w:type="paragraph" w:styleId="23">
    <w:name w:val="toc 8"/>
    <w:basedOn w:val="1"/>
    <w:next w:val="1"/>
    <w:link w:val="68"/>
    <w:qFormat/>
    <w:uiPriority w:val="39"/>
    <w:pPr>
      <w:ind w:left="1400"/>
      <w:jc w:val="left"/>
    </w:pPr>
  </w:style>
  <w:style w:type="paragraph" w:styleId="24">
    <w:name w:val="header"/>
    <w:basedOn w:val="1"/>
    <w:link w:val="65"/>
    <w:uiPriority w:val="99"/>
    <w:pPr>
      <w:tabs>
        <w:tab w:val="center" w:pos="4677"/>
        <w:tab w:val="right" w:pos="9355"/>
      </w:tabs>
    </w:pPr>
    <w:rPr>
      <w:sz w:val="24"/>
    </w:rPr>
  </w:style>
  <w:style w:type="paragraph" w:styleId="25">
    <w:name w:val="toc 9"/>
    <w:basedOn w:val="1"/>
    <w:next w:val="1"/>
    <w:link w:val="67"/>
    <w:uiPriority w:val="39"/>
    <w:pPr>
      <w:ind w:left="1600"/>
      <w:jc w:val="left"/>
    </w:pPr>
  </w:style>
  <w:style w:type="paragraph" w:styleId="26">
    <w:name w:val="toc 7"/>
    <w:basedOn w:val="1"/>
    <w:next w:val="1"/>
    <w:link w:val="57"/>
    <w:uiPriority w:val="39"/>
    <w:pPr>
      <w:ind w:left="1200"/>
      <w:jc w:val="left"/>
    </w:pPr>
  </w:style>
  <w:style w:type="paragraph" w:styleId="27">
    <w:name w:val="Body Text"/>
    <w:basedOn w:val="1"/>
    <w:link w:val="80"/>
    <w:qFormat/>
    <w:uiPriority w:val="1"/>
    <w:pPr>
      <w:ind w:left="122" w:firstLine="719"/>
    </w:pPr>
    <w:rPr>
      <w:color w:val="auto"/>
      <w:sz w:val="24"/>
      <w:szCs w:val="24"/>
      <w:lang w:eastAsia="en-US"/>
    </w:rPr>
  </w:style>
  <w:style w:type="paragraph" w:styleId="28">
    <w:name w:val="index heading"/>
    <w:basedOn w:val="29"/>
    <w:uiPriority w:val="0"/>
  </w:style>
  <w:style w:type="paragraph" w:customStyle="1" w:styleId="29">
    <w:name w:val="Заголовок"/>
    <w:basedOn w:val="1"/>
    <w:next w:val="27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30">
    <w:name w:val="toc 1"/>
    <w:basedOn w:val="1"/>
    <w:next w:val="1"/>
    <w:link w:val="66"/>
    <w:qFormat/>
    <w:uiPriority w:val="1"/>
    <w:pPr>
      <w:tabs>
        <w:tab w:val="right" w:leader="dot" w:pos="9339"/>
      </w:tabs>
      <w:spacing w:before="120" w:after="0" w:line="360" w:lineRule="auto"/>
      <w:jc w:val="left"/>
    </w:pPr>
    <w:rPr>
      <w:strike/>
      <w:sz w:val="28"/>
    </w:rPr>
  </w:style>
  <w:style w:type="paragraph" w:styleId="31">
    <w:name w:val="toc 6"/>
    <w:basedOn w:val="1"/>
    <w:next w:val="1"/>
    <w:link w:val="56"/>
    <w:uiPriority w:val="39"/>
    <w:pPr>
      <w:ind w:left="1000"/>
      <w:jc w:val="left"/>
    </w:pPr>
  </w:style>
  <w:style w:type="paragraph" w:styleId="32">
    <w:name w:val="toc 3"/>
    <w:basedOn w:val="1"/>
    <w:next w:val="1"/>
    <w:link w:val="62"/>
    <w:uiPriority w:val="39"/>
    <w:pPr>
      <w:ind w:left="400"/>
      <w:jc w:val="left"/>
    </w:pPr>
  </w:style>
  <w:style w:type="paragraph" w:styleId="33">
    <w:name w:val="toc 2"/>
    <w:basedOn w:val="1"/>
    <w:next w:val="1"/>
    <w:link w:val="52"/>
    <w:uiPriority w:val="39"/>
    <w:pPr>
      <w:spacing w:before="120" w:after="0"/>
      <w:ind w:left="200"/>
      <w:jc w:val="left"/>
    </w:pPr>
    <w:rPr>
      <w:b/>
    </w:rPr>
  </w:style>
  <w:style w:type="paragraph" w:styleId="34">
    <w:name w:val="toc 4"/>
    <w:basedOn w:val="1"/>
    <w:next w:val="1"/>
    <w:link w:val="54"/>
    <w:uiPriority w:val="39"/>
    <w:pPr>
      <w:ind w:left="600"/>
      <w:jc w:val="left"/>
    </w:pPr>
  </w:style>
  <w:style w:type="paragraph" w:styleId="35">
    <w:name w:val="toc 5"/>
    <w:basedOn w:val="1"/>
    <w:next w:val="1"/>
    <w:link w:val="74"/>
    <w:qFormat/>
    <w:uiPriority w:val="39"/>
    <w:pPr>
      <w:ind w:left="800"/>
      <w:jc w:val="left"/>
    </w:pPr>
  </w:style>
  <w:style w:type="paragraph" w:styleId="36">
    <w:name w:val="Body Text Indent"/>
    <w:basedOn w:val="1"/>
    <w:link w:val="64"/>
    <w:qFormat/>
    <w:uiPriority w:val="0"/>
    <w:pPr>
      <w:widowControl/>
      <w:spacing w:before="64" w:after="120"/>
      <w:ind w:left="283" w:right="816"/>
    </w:pPr>
    <w:rPr>
      <w:rFonts w:ascii="Calibri" w:hAnsi="Calibri"/>
    </w:rPr>
  </w:style>
  <w:style w:type="paragraph" w:styleId="37">
    <w:name w:val="Title"/>
    <w:next w:val="1"/>
    <w:link w:val="79"/>
    <w:qFormat/>
    <w:uiPriority w:val="0"/>
    <w:pPr>
      <w:widowControl/>
      <w:suppressAutoHyphens/>
      <w:bidi w:val="0"/>
      <w:spacing w:before="567" w:after="567" w:line="240" w:lineRule="auto"/>
      <w:jc w:val="center"/>
    </w:pPr>
    <w:rPr>
      <w:rFonts w:ascii="XO Thames" w:hAnsi="XO Thames" w:eastAsia="Times New Roman" w:cs="Times New Roman"/>
      <w:b/>
      <w:caps/>
      <w:color w:val="000000"/>
      <w:kern w:val="0"/>
      <w:sz w:val="40"/>
      <w:szCs w:val="20"/>
      <w:lang w:val="ru-RU" w:eastAsia="ru-RU" w:bidi="ar-SA"/>
    </w:rPr>
  </w:style>
  <w:style w:type="paragraph" w:styleId="38">
    <w:name w:val="footer"/>
    <w:basedOn w:val="1"/>
    <w:link w:val="71"/>
    <w:uiPriority w:val="99"/>
    <w:pPr>
      <w:tabs>
        <w:tab w:val="center" w:pos="4677"/>
        <w:tab w:val="right" w:pos="9355"/>
      </w:tabs>
    </w:pPr>
    <w:rPr>
      <w:sz w:val="24"/>
    </w:rPr>
  </w:style>
  <w:style w:type="paragraph" w:styleId="39">
    <w:name w:val="List"/>
    <w:basedOn w:val="27"/>
    <w:uiPriority w:val="0"/>
    <w:rPr>
      <w:rFonts w:cs="Arial"/>
    </w:rPr>
  </w:style>
  <w:style w:type="paragraph" w:styleId="40">
    <w:name w:val="Normal (Web)"/>
    <w:basedOn w:val="1"/>
    <w:link w:val="61"/>
    <w:qFormat/>
    <w:uiPriority w:val="99"/>
    <w:rPr>
      <w:sz w:val="24"/>
    </w:rPr>
  </w:style>
  <w:style w:type="paragraph" w:styleId="41">
    <w:name w:val="Body Text Indent 2"/>
    <w:basedOn w:val="1"/>
    <w:link w:val="63"/>
    <w:qFormat/>
    <w:uiPriority w:val="0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paragraph" w:styleId="42">
    <w:name w:val="Subtitle"/>
    <w:next w:val="1"/>
    <w:link w:val="75"/>
    <w:qFormat/>
    <w:uiPriority w:val="11"/>
    <w:pPr>
      <w:widowControl/>
      <w:suppressAutoHyphens/>
      <w:bidi w:val="0"/>
      <w:spacing w:before="0" w:after="0" w:line="240" w:lineRule="auto"/>
      <w:jc w:val="both"/>
    </w:pPr>
    <w:rPr>
      <w:rFonts w:ascii="XO Thames" w:hAnsi="XO Thames" w:eastAsia="Times New Roman" w:cs="Times New Roman"/>
      <w:i/>
      <w:color w:val="000000"/>
      <w:kern w:val="0"/>
      <w:sz w:val="24"/>
      <w:szCs w:val="20"/>
      <w:lang w:val="ru-RU" w:eastAsia="ru-RU" w:bidi="ar-SA"/>
    </w:rPr>
  </w:style>
  <w:style w:type="paragraph" w:styleId="43">
    <w:name w:val="Block Text"/>
    <w:basedOn w:val="1"/>
    <w:link w:val="60"/>
    <w:qFormat/>
    <w:uiPriority w:val="0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44">
    <w:name w:val="Обычный1"/>
    <w:qFormat/>
    <w:uiPriority w:val="0"/>
    <w:rPr>
      <w:rFonts w:ascii="Times New Roman" w:hAnsi="Times New Roman"/>
      <w:sz w:val="20"/>
    </w:rPr>
  </w:style>
  <w:style w:type="character" w:customStyle="1" w:styleId="45">
    <w:name w:val="Заголовок 1 Знак"/>
    <w:basedOn w:val="9"/>
    <w:qFormat/>
    <w:uiPriority w:val="9"/>
    <w:rPr>
      <w:rFonts w:ascii="Cambria" w:hAnsi="Cambria" w:eastAsia="Times New Roman" w:cs="Times New Roman"/>
      <w:color w:val="365F91"/>
      <w:sz w:val="32"/>
      <w:szCs w:val="20"/>
      <w:lang w:eastAsia="ru-RU"/>
    </w:rPr>
  </w:style>
  <w:style w:type="character" w:customStyle="1" w:styleId="46">
    <w:name w:val="Заголовок 2 Знак"/>
    <w:basedOn w:val="9"/>
    <w:qFormat/>
    <w:uiPriority w:val="9"/>
    <w:rPr>
      <w:rFonts w:ascii="Times New Roman" w:hAnsi="Times New Roman" w:eastAsia="Times New Roman" w:cs="Times New Roman"/>
      <w:b/>
      <w:color w:val="000000"/>
      <w:sz w:val="36"/>
      <w:szCs w:val="20"/>
      <w:lang w:eastAsia="ru-RU"/>
    </w:rPr>
  </w:style>
  <w:style w:type="character" w:customStyle="1" w:styleId="47">
    <w:name w:val="Заголовок 3 Знак"/>
    <w:basedOn w:val="9"/>
    <w:qFormat/>
    <w:uiPriority w:val="1"/>
    <w:rPr>
      <w:rFonts w:ascii="XO Thames" w:hAnsi="XO Thames" w:eastAsia="Times New Roman" w:cs="Times New Roman"/>
      <w:b/>
      <w:color w:val="000000"/>
      <w:sz w:val="26"/>
      <w:szCs w:val="20"/>
      <w:lang w:eastAsia="ru-RU"/>
    </w:rPr>
  </w:style>
  <w:style w:type="character" w:customStyle="1" w:styleId="48">
    <w:name w:val="Заголовок 4 Знак"/>
    <w:basedOn w:val="9"/>
    <w:qFormat/>
    <w:uiPriority w:val="1"/>
    <w:rPr>
      <w:rFonts w:ascii="XO Thames" w:hAnsi="XO Thames" w:eastAsia="Times New Roman" w:cs="Times New Roman"/>
      <w:b/>
      <w:color w:val="000000"/>
      <w:sz w:val="24"/>
      <w:szCs w:val="20"/>
      <w:lang w:eastAsia="ru-RU"/>
    </w:rPr>
  </w:style>
  <w:style w:type="character" w:customStyle="1" w:styleId="49">
    <w:name w:val="Заголовок 5 Знак"/>
    <w:basedOn w:val="9"/>
    <w:qFormat/>
    <w:uiPriority w:val="1"/>
    <w:rPr>
      <w:rFonts w:ascii="XO Thames" w:hAnsi="XO Thames" w:eastAsia="Times New Roman" w:cs="Times New Roman"/>
      <w:b/>
      <w:color w:val="000000"/>
      <w:szCs w:val="20"/>
      <w:lang w:eastAsia="ru-RU"/>
    </w:rPr>
  </w:style>
  <w:style w:type="character" w:customStyle="1" w:styleId="50">
    <w:name w:val="Заголовок 6 Знак"/>
    <w:basedOn w:val="9"/>
    <w:qFormat/>
    <w:uiPriority w:val="1"/>
    <w:rPr>
      <w:rFonts w:ascii="Trebuchet MS" w:hAnsi="Trebuchet MS" w:eastAsia="Trebuchet MS" w:cs="Trebuchet MS"/>
      <w:sz w:val="26"/>
      <w:szCs w:val="26"/>
    </w:rPr>
  </w:style>
  <w:style w:type="character" w:customStyle="1" w:styleId="51">
    <w:name w:val="Заголовок 7 Знак"/>
    <w:basedOn w:val="9"/>
    <w:qFormat/>
    <w:uiPriority w:val="1"/>
    <w:rPr>
      <w:rFonts w:ascii="Times New Roman" w:hAnsi="Times New Roman" w:eastAsia="Times New Roman" w:cs="Times New Roman"/>
      <w:b/>
      <w:bCs/>
      <w:sz w:val="24"/>
      <w:szCs w:val="24"/>
    </w:rPr>
  </w:style>
  <w:style w:type="character" w:customStyle="1" w:styleId="52">
    <w:name w:val="Оглавление 2 Знак"/>
    <w:basedOn w:val="44"/>
    <w:link w:val="33"/>
    <w:qFormat/>
    <w:uiPriority w:val="39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character" w:customStyle="1" w:styleId="53">
    <w:name w:val="Символ сноски"/>
    <w:qFormat/>
    <w:uiPriority w:val="0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customStyle="1" w:styleId="54">
    <w:name w:val="Оглавление 4 Знак"/>
    <w:basedOn w:val="44"/>
    <w:link w:val="34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55">
    <w:name w:val="Текст выноски Знак"/>
    <w:basedOn w:val="9"/>
    <w:link w:val="17"/>
    <w:qFormat/>
    <w:uiPriority w:val="99"/>
    <w:rPr>
      <w:rFonts w:ascii="Tahoma" w:hAnsi="Tahoma" w:eastAsia="Times New Roman" w:cs="Times New Roman"/>
      <w:color w:val="000000"/>
      <w:sz w:val="16"/>
      <w:szCs w:val="20"/>
      <w:lang w:eastAsia="ru-RU"/>
    </w:rPr>
  </w:style>
  <w:style w:type="character" w:customStyle="1" w:styleId="56">
    <w:name w:val="Оглавление 6 Знак"/>
    <w:basedOn w:val="44"/>
    <w:link w:val="31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57">
    <w:name w:val="Оглавление 7 Знак"/>
    <w:basedOn w:val="44"/>
    <w:link w:val="26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58">
    <w:name w:val="Текст примечания Знак"/>
    <w:basedOn w:val="9"/>
    <w:link w:val="20"/>
    <w:qFormat/>
    <w:uiPriority w:val="0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59">
    <w:name w:val="Тема примечания Знак"/>
    <w:basedOn w:val="58"/>
    <w:link w:val="21"/>
    <w:qFormat/>
    <w:uiPriority w:val="0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character" w:customStyle="1" w:styleId="60">
    <w:name w:val="Цитата Знак"/>
    <w:basedOn w:val="44"/>
    <w:link w:val="43"/>
    <w:qFormat/>
    <w:uiPriority w:val="0"/>
    <w:rPr>
      <w:rFonts w:ascii="Times New Roman" w:hAnsi="Times New Roman" w:eastAsia="Times New Roman" w:cs="Times New Roman"/>
      <w:color w:val="000000"/>
      <w:spacing w:val="5"/>
      <w:sz w:val="24"/>
      <w:szCs w:val="20"/>
      <w:lang w:eastAsia="ru-RU"/>
    </w:rPr>
  </w:style>
  <w:style w:type="character" w:customStyle="1" w:styleId="61">
    <w:name w:val="Обычный (веб) Знак"/>
    <w:basedOn w:val="44"/>
    <w:link w:val="40"/>
    <w:qFormat/>
    <w:uiPriority w:val="9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customStyle="1" w:styleId="62">
    <w:name w:val="Оглавление 3 Знак"/>
    <w:basedOn w:val="44"/>
    <w:link w:val="32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63">
    <w:name w:val="Основной текст с отступом 2 Знак"/>
    <w:basedOn w:val="9"/>
    <w:link w:val="41"/>
    <w:qFormat/>
    <w:uiPriority w:val="0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customStyle="1" w:styleId="64">
    <w:name w:val="Основной текст с отступом Знак"/>
    <w:basedOn w:val="9"/>
    <w:link w:val="36"/>
    <w:qFormat/>
    <w:uiPriority w:val="0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customStyle="1" w:styleId="65">
    <w:name w:val="Верхний колонтитул Знак"/>
    <w:basedOn w:val="9"/>
    <w:link w:val="24"/>
    <w:qFormat/>
    <w:uiPriority w:val="9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customStyle="1" w:styleId="66">
    <w:name w:val="Оглавление 1 Знак"/>
    <w:basedOn w:val="44"/>
    <w:link w:val="30"/>
    <w:qFormat/>
    <w:uiPriority w:val="1"/>
    <w:rPr>
      <w:rFonts w:ascii="Times New Roman" w:hAnsi="Times New Roman" w:eastAsia="Times New Roman" w:cs="Times New Roman"/>
      <w:strike/>
      <w:color w:val="000000"/>
      <w:sz w:val="28"/>
      <w:szCs w:val="20"/>
      <w:lang w:eastAsia="ru-RU"/>
    </w:rPr>
  </w:style>
  <w:style w:type="character" w:customStyle="1" w:styleId="67">
    <w:name w:val="Оглавление 9 Знак"/>
    <w:basedOn w:val="44"/>
    <w:link w:val="25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68">
    <w:name w:val="Оглавление 8 Знак"/>
    <w:basedOn w:val="44"/>
    <w:link w:val="23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69">
    <w:name w:val="Заголовок оглавления Знак"/>
    <w:basedOn w:val="45"/>
    <w:link w:val="70"/>
    <w:qFormat/>
    <w:uiPriority w:val="0"/>
    <w:rPr>
      <w:rFonts w:ascii="Calibri Light" w:hAnsi="Calibri Light" w:eastAsia="Times New Roman" w:cs="Times New Roman"/>
      <w:color w:val="2F5496"/>
      <w:sz w:val="32"/>
      <w:szCs w:val="20"/>
      <w:lang w:eastAsia="ru-RU"/>
    </w:rPr>
  </w:style>
  <w:style w:type="paragraph" w:customStyle="1" w:styleId="70">
    <w:name w:val="TOC Heading"/>
    <w:basedOn w:val="2"/>
    <w:next w:val="1"/>
    <w:link w:val="69"/>
    <w:qFormat/>
    <w:uiPriority w:val="0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71">
    <w:name w:val="Нижний колонтитул Знак"/>
    <w:basedOn w:val="9"/>
    <w:link w:val="38"/>
    <w:qFormat/>
    <w:uiPriority w:val="9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customStyle="1" w:styleId="72">
    <w:name w:val="Абзац списка Знак"/>
    <w:basedOn w:val="44"/>
    <w:link w:val="73"/>
    <w:qFormat/>
    <w:uiPriority w:val="0"/>
    <w:rPr>
      <w:rFonts w:ascii="??" w:hAnsi="??" w:eastAsia="Times New Roman" w:cs="Times New Roman"/>
      <w:color w:val="000000"/>
      <w:sz w:val="20"/>
      <w:szCs w:val="20"/>
      <w:lang w:eastAsia="ru-RU"/>
    </w:rPr>
  </w:style>
  <w:style w:type="paragraph" w:styleId="73">
    <w:name w:val="List Paragraph"/>
    <w:basedOn w:val="1"/>
    <w:link w:val="72"/>
    <w:qFormat/>
    <w:uiPriority w:val="0"/>
    <w:pPr>
      <w:widowControl/>
      <w:ind w:left="400"/>
    </w:pPr>
    <w:rPr>
      <w:rFonts w:ascii="??" w:hAnsi="??"/>
    </w:rPr>
  </w:style>
  <w:style w:type="character" w:customStyle="1" w:styleId="74">
    <w:name w:val="Оглавление 5 Знак"/>
    <w:basedOn w:val="44"/>
    <w:link w:val="35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75">
    <w:name w:val="Подзаголовок Знак"/>
    <w:basedOn w:val="9"/>
    <w:link w:val="42"/>
    <w:qFormat/>
    <w:uiPriority w:val="11"/>
    <w:rPr>
      <w:rFonts w:ascii="XO Thames" w:hAnsi="XO Thames" w:eastAsia="Times New Roman" w:cs="Times New Roman"/>
      <w:i/>
      <w:color w:val="000000"/>
      <w:sz w:val="24"/>
      <w:szCs w:val="20"/>
      <w:lang w:eastAsia="ru-RU"/>
    </w:rPr>
  </w:style>
  <w:style w:type="character" w:customStyle="1" w:styleId="76">
    <w:name w:val="Без интервала Знак"/>
    <w:link w:val="77"/>
    <w:qFormat/>
    <w:uiPriority w:val="1"/>
    <w:rPr>
      <w:rFonts w:ascii="Batang" w:hAnsi="Batang" w:eastAsia="Times New Roman" w:cs="Times New Roman"/>
      <w:color w:val="000000"/>
      <w:szCs w:val="20"/>
      <w:lang w:eastAsia="ru-RU"/>
    </w:rPr>
  </w:style>
  <w:style w:type="paragraph" w:styleId="77">
    <w:name w:val="No Spacing"/>
    <w:link w:val="76"/>
    <w:qFormat/>
    <w:uiPriority w:val="1"/>
    <w:pPr>
      <w:widowControl w:val="0"/>
      <w:suppressAutoHyphens/>
      <w:bidi w:val="0"/>
      <w:spacing w:before="0" w:after="0" w:line="240" w:lineRule="auto"/>
      <w:jc w:val="both"/>
    </w:pPr>
    <w:rPr>
      <w:rFonts w:ascii="Batang" w:hAnsi="Batang" w:eastAsia="Times New Roman" w:cs="Times New Roman"/>
      <w:color w:val="000000"/>
      <w:kern w:val="0"/>
      <w:sz w:val="22"/>
      <w:szCs w:val="20"/>
      <w:lang w:val="ru-RU" w:eastAsia="ru-RU" w:bidi="ar-SA"/>
    </w:rPr>
  </w:style>
  <w:style w:type="character" w:customStyle="1" w:styleId="78">
    <w:name w:val="Основной текст с отступом 3 Знак"/>
    <w:basedOn w:val="9"/>
    <w:link w:val="18"/>
    <w:qFormat/>
    <w:uiPriority w:val="0"/>
    <w:rPr>
      <w:rFonts w:ascii="Calibri" w:hAnsi="Calibri" w:eastAsia="Times New Roman" w:cs="Times New Roman"/>
      <w:color w:val="000000"/>
      <w:sz w:val="16"/>
      <w:szCs w:val="20"/>
      <w:lang w:eastAsia="ru-RU"/>
    </w:rPr>
  </w:style>
  <w:style w:type="character" w:customStyle="1" w:styleId="79">
    <w:name w:val="Название Знак"/>
    <w:basedOn w:val="9"/>
    <w:link w:val="37"/>
    <w:qFormat/>
    <w:uiPriority w:val="0"/>
    <w:rPr>
      <w:rFonts w:ascii="XO Thames" w:hAnsi="XO Thames" w:eastAsia="Times New Roman" w:cs="Times New Roman"/>
      <w:b/>
      <w:caps/>
      <w:color w:val="000000"/>
      <w:sz w:val="40"/>
      <w:szCs w:val="20"/>
      <w:lang w:eastAsia="ru-RU"/>
    </w:rPr>
  </w:style>
  <w:style w:type="character" w:customStyle="1" w:styleId="80">
    <w:name w:val="Основной текст Знак"/>
    <w:basedOn w:val="9"/>
    <w:link w:val="27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character" w:customStyle="1" w:styleId="81">
    <w:name w:val="len"/>
    <w:basedOn w:val="9"/>
    <w:qFormat/>
    <w:uiPriority w:val="0"/>
  </w:style>
  <w:style w:type="character" w:customStyle="1" w:styleId="82">
    <w:name w:val="c0"/>
    <w:basedOn w:val="9"/>
    <w:qFormat/>
    <w:uiPriority w:val="0"/>
  </w:style>
  <w:style w:type="character" w:customStyle="1" w:styleId="83">
    <w:name w:val="c2"/>
    <w:basedOn w:val="9"/>
    <w:qFormat/>
    <w:uiPriority w:val="0"/>
  </w:style>
  <w:style w:type="character" w:customStyle="1" w:styleId="84">
    <w:name w:val="Текст сноски Знак"/>
    <w:basedOn w:val="9"/>
    <w:link w:val="22"/>
    <w:semiHidden/>
    <w:qFormat/>
    <w:uiPriority w:val="99"/>
    <w:rPr>
      <w:rFonts w:ascii="Calibri" w:hAnsi="Calibri" w:eastAsia="Calibri" w:cs="Times New Roman"/>
      <w:sz w:val="20"/>
      <w:szCs w:val="20"/>
    </w:rPr>
  </w:style>
  <w:style w:type="character" w:customStyle="1" w:styleId="85">
    <w:name w:val="dash0410_005f0431_005f0437_005f0430_005f0446_005f0020_005f0441_005f043f_005f0438_005f0441_005f043a_005f0430_005f_005fchar1__char1"/>
    <w:basedOn w:val="9"/>
    <w:qFormat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86">
    <w:name w:val="c5"/>
    <w:basedOn w:val="9"/>
    <w:qFormat/>
    <w:uiPriority w:val="0"/>
  </w:style>
  <w:style w:type="character" w:customStyle="1" w:styleId="87">
    <w:name w:val="c1"/>
    <w:basedOn w:val="9"/>
    <w:qFormat/>
    <w:uiPriority w:val="0"/>
  </w:style>
  <w:style w:type="character" w:customStyle="1" w:styleId="88">
    <w:name w:val="c16"/>
    <w:basedOn w:val="9"/>
    <w:qFormat/>
    <w:uiPriority w:val="0"/>
  </w:style>
  <w:style w:type="character" w:customStyle="1" w:styleId="89">
    <w:name w:val="c15"/>
    <w:basedOn w:val="9"/>
    <w:qFormat/>
    <w:uiPriority w:val="0"/>
  </w:style>
  <w:style w:type="paragraph" w:customStyle="1" w:styleId="90">
    <w:name w:val="Указатель1"/>
    <w:basedOn w:val="1"/>
    <w:qFormat/>
    <w:uiPriority w:val="0"/>
    <w:pPr>
      <w:suppressLineNumbers/>
    </w:pPr>
    <w:rPr>
      <w:rFonts w:cs="Arial"/>
    </w:rPr>
  </w:style>
  <w:style w:type="paragraph" w:customStyle="1" w:styleId="91">
    <w:name w:val="CharAttribute31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92">
    <w:name w:val="Гипертекстовая ссылка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106BBE"/>
      <w:kern w:val="0"/>
      <w:sz w:val="24"/>
      <w:szCs w:val="20"/>
      <w:lang w:val="ru-RU" w:eastAsia="ru-RU" w:bidi="ar-SA"/>
    </w:rPr>
  </w:style>
  <w:style w:type="paragraph" w:customStyle="1" w:styleId="93">
    <w:name w:val="CharAttribute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val="ru-RU" w:eastAsia="ru-RU" w:bidi="ar-SA"/>
    </w:rPr>
  </w:style>
  <w:style w:type="paragraph" w:customStyle="1" w:styleId="94">
    <w:name w:val="ParaAttribute10"/>
    <w:qFormat/>
    <w:uiPriority w:val="0"/>
    <w:pPr>
      <w:widowControl/>
      <w:suppressAutoHyphens/>
      <w:bidi w:val="0"/>
      <w:spacing w:before="0" w:after="0" w:line="240" w:lineRule="auto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95">
    <w:name w:val="Знак сноски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4"/>
      <w:szCs w:val="20"/>
      <w:vertAlign w:val="superscript"/>
      <w:lang w:val="ru-RU" w:eastAsia="ru-RU" w:bidi="ar-SA"/>
    </w:rPr>
  </w:style>
  <w:style w:type="paragraph" w:customStyle="1" w:styleId="96">
    <w:name w:val="Цветовое выделение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b/>
      <w:color w:val="26282F"/>
      <w:kern w:val="0"/>
      <w:sz w:val="24"/>
      <w:szCs w:val="20"/>
      <w:lang w:val="ru-RU" w:eastAsia="ru-RU" w:bidi="ar-SA"/>
    </w:rPr>
  </w:style>
  <w:style w:type="paragraph" w:customStyle="1" w:styleId="97">
    <w:name w:val="CharAttribute31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98">
    <w:name w:val="CharAttribute51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99">
    <w:name w:val="CharAttribute29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00">
    <w:name w:val="CharAttribute28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01">
    <w:name w:val="CharAttribute28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02">
    <w:name w:val="Обычный (веб)1"/>
    <w:basedOn w:val="1"/>
    <w:qFormat/>
    <w:uiPriority w:val="0"/>
    <w:pPr>
      <w:widowControl/>
      <w:spacing w:beforeAutospacing="1" w:afterAutospacing="1"/>
      <w:jc w:val="left"/>
    </w:pPr>
    <w:rPr>
      <w:sz w:val="24"/>
    </w:rPr>
  </w:style>
  <w:style w:type="paragraph" w:customStyle="1" w:styleId="103">
    <w:name w:val="ParaAttribute16"/>
    <w:qFormat/>
    <w:uiPriority w:val="0"/>
    <w:pPr>
      <w:widowControl/>
      <w:suppressAutoHyphens/>
      <w:bidi w:val="0"/>
      <w:spacing w:before="0" w:after="0" w:line="240" w:lineRule="auto"/>
      <w:ind w:left="1080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04">
    <w:name w:val="CharAttribute30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05">
    <w:name w:val="Standard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Liberation Serif" w:hAnsi="Liberation Serif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06">
    <w:name w:val="CharAttribute28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07">
    <w:name w:val="CharAttribute51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08">
    <w:name w:val="CharAttribute28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09">
    <w:name w:val="CharAttribute30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10">
    <w:name w:val="CharAttribute54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11">
    <w:name w:val="CharAttribute1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val="ru-RU" w:eastAsia="ru-RU" w:bidi="ar-SA"/>
    </w:rPr>
  </w:style>
  <w:style w:type="paragraph" w:customStyle="1" w:styleId="112">
    <w:name w:val="CharAttribute29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13">
    <w:name w:val="CharAttribute32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14">
    <w:name w:val="CharAttribute32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15">
    <w:name w:val="CharAttribute50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16">
    <w:name w:val="CharAttribute49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17">
    <w:name w:val="CharAttribute30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val="ru-RU" w:eastAsia="ru-RU" w:bidi="ar-SA"/>
    </w:rPr>
  </w:style>
  <w:style w:type="paragraph" w:customStyle="1" w:styleId="118">
    <w:name w:val="CharAttribute33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19">
    <w:name w:val="CharAttribute30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20">
    <w:name w:val="CharAttribute48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2"/>
      <w:szCs w:val="20"/>
      <w:lang w:val="ru-RU" w:eastAsia="ru-RU" w:bidi="ar-SA"/>
    </w:rPr>
  </w:style>
  <w:style w:type="paragraph" w:customStyle="1" w:styleId="121">
    <w:name w:val="CharAttribute26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val="ru-RU" w:eastAsia="ru-RU" w:bidi="ar-SA"/>
    </w:rPr>
  </w:style>
  <w:style w:type="paragraph" w:customStyle="1" w:styleId="122">
    <w:name w:val="CharAttribute27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b/>
      <w:color w:val="000000"/>
      <w:kern w:val="0"/>
      <w:sz w:val="28"/>
      <w:szCs w:val="20"/>
      <w:lang w:val="ru-RU" w:eastAsia="ru-RU" w:bidi="ar-SA"/>
    </w:rPr>
  </w:style>
  <w:style w:type="paragraph" w:customStyle="1" w:styleId="123">
    <w:name w:val="CharAttribute29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24">
    <w:name w:val="CharAttribute29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25">
    <w:name w:val="CharAttribute31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26">
    <w:name w:val="ParaAttribute38"/>
    <w:qFormat/>
    <w:uiPriority w:val="0"/>
    <w:pPr>
      <w:widowControl/>
      <w:suppressAutoHyphens/>
      <w:bidi w:val="0"/>
      <w:spacing w:before="0" w:after="0" w:line="240" w:lineRule="auto"/>
      <w:ind w:right="-1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27">
    <w:name w:val="CharAttribute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28">
    <w:name w:val="CharAttribute50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val="ru-RU" w:eastAsia="ru-RU" w:bidi="ar-SA"/>
    </w:rPr>
  </w:style>
  <w:style w:type="paragraph" w:customStyle="1" w:styleId="129">
    <w:name w:val="CharAttribute29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30">
    <w:name w:val="CharAttribute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31">
    <w:name w:val="CharAttribute29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32">
    <w:name w:val="CharAttribute33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33">
    <w:name w:val="ParaAttribute8"/>
    <w:qFormat/>
    <w:uiPriority w:val="0"/>
    <w:pPr>
      <w:widowControl/>
      <w:suppressAutoHyphens/>
      <w:bidi w:val="0"/>
      <w:spacing w:before="0" w:after="0" w:line="240" w:lineRule="auto"/>
      <w:ind w:firstLine="851"/>
      <w:jc w:val="both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34">
    <w:name w:val="CharAttribute52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val="ru-RU" w:eastAsia="ru-RU" w:bidi="ar-SA"/>
    </w:rPr>
  </w:style>
  <w:style w:type="paragraph" w:customStyle="1" w:styleId="135">
    <w:name w:val="CharAttribute33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36">
    <w:name w:val="s_1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37">
    <w:name w:val="CharAttribute32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38">
    <w:name w:val="big_text"/>
    <w:basedOn w:val="1"/>
    <w:qFormat/>
    <w:uiPriority w:val="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139">
    <w:name w:val="CharAttribute33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40">
    <w:name w:val="Основной текст1"/>
    <w:basedOn w:val="1"/>
    <w:qFormat/>
    <w:uiPriority w:val="0"/>
    <w:pPr>
      <w:spacing w:before="0"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141">
    <w:name w:val="CharAttribute277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b/>
      <w:i/>
      <w:color w:val="00000A"/>
      <w:kern w:val="0"/>
      <w:sz w:val="28"/>
      <w:szCs w:val="20"/>
      <w:lang w:val="ru-RU" w:eastAsia="ru-RU" w:bidi="ar-SA"/>
    </w:rPr>
  </w:style>
  <w:style w:type="paragraph" w:customStyle="1" w:styleId="142">
    <w:name w:val="ParaAttribute30"/>
    <w:qFormat/>
    <w:uiPriority w:val="0"/>
    <w:pPr>
      <w:widowControl/>
      <w:suppressAutoHyphens/>
      <w:bidi w:val="0"/>
      <w:spacing w:before="0" w:after="0" w:line="240" w:lineRule="auto"/>
      <w:ind w:left="709" w:right="566"/>
      <w:jc w:val="center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43">
    <w:name w:val="Default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44">
    <w:name w:val="CharAttribute33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45">
    <w:name w:val="CharAttribute27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b/>
      <w:i/>
      <w:color w:val="000000"/>
      <w:kern w:val="0"/>
      <w:sz w:val="28"/>
      <w:szCs w:val="20"/>
      <w:lang w:val="ru-RU" w:eastAsia="ru-RU" w:bidi="ar-SA"/>
    </w:rPr>
  </w:style>
  <w:style w:type="paragraph" w:customStyle="1" w:styleId="146">
    <w:name w:val="CharAttribute28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A"/>
      <w:kern w:val="0"/>
      <w:sz w:val="28"/>
      <w:szCs w:val="20"/>
      <w:lang w:val="ru-RU" w:eastAsia="ru-RU" w:bidi="ar-SA"/>
    </w:rPr>
  </w:style>
  <w:style w:type="paragraph" w:customStyle="1" w:styleId="147">
    <w:name w:val="Îñíîâíîé òåêñò1"/>
    <w:basedOn w:val="1"/>
    <w:qFormat/>
    <w:uiPriority w:val="0"/>
    <w:pPr>
      <w:spacing w:before="0"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148">
    <w:name w:val="CharAttribute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49">
    <w:name w:val="Основной шрифт абзаца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50">
    <w:name w:val="CharAttribute31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51">
    <w:name w:val="w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52">
    <w:name w:val="CharAttribute28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53">
    <w:name w:val="CharAttribute27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54">
    <w:name w:val="CharAttribute28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55">
    <w:name w:val="CharAttribute327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56">
    <w:name w:val="Колонтитулы"/>
    <w:qFormat/>
    <w:uiPriority w:val="0"/>
    <w:pPr>
      <w:widowControl/>
      <w:suppressAutoHyphens/>
      <w:bidi w:val="0"/>
      <w:spacing w:before="0" w:after="0" w:line="240" w:lineRule="auto"/>
      <w:jc w:val="both"/>
    </w:pPr>
    <w:rPr>
      <w:rFonts w:ascii="XO Thames" w:hAnsi="XO Thames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57">
    <w:name w:val="CharAttribute32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58">
    <w:name w:val="CharAttribute32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59">
    <w:name w:val="CharAttribute28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60">
    <w:name w:val="CharAttribute29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61">
    <w:name w:val="Гиперссылка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563C1"/>
      <w:kern w:val="0"/>
      <w:sz w:val="24"/>
      <w:szCs w:val="20"/>
      <w:u w:val="single"/>
      <w:lang w:val="ru-RU" w:eastAsia="ru-RU" w:bidi="ar-SA"/>
    </w:rPr>
  </w:style>
  <w:style w:type="paragraph" w:customStyle="1" w:styleId="162">
    <w:name w:val="Footnote"/>
    <w:basedOn w:val="1"/>
    <w:qFormat/>
    <w:uiPriority w:val="0"/>
    <w:pPr>
      <w:widowControl/>
      <w:jc w:val="left"/>
    </w:pPr>
  </w:style>
  <w:style w:type="paragraph" w:customStyle="1" w:styleId="163">
    <w:name w:val="ParaAttribute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64">
    <w:name w:val="CharAttribute27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65">
    <w:name w:val="CharAttribute287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66">
    <w:name w:val="CharAttribute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67">
    <w:name w:val="CharAttribute273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68">
    <w:name w:val="CharAttribute52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69">
    <w:name w:val="CharAttribute307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0">
    <w:name w:val="CharAttribute31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1">
    <w:name w:val="CharAttribute31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2">
    <w:name w:val="CharAttribute50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u w:val="single"/>
      <w:lang w:val="ru-RU" w:eastAsia="ru-RU" w:bidi="ar-SA"/>
    </w:rPr>
  </w:style>
  <w:style w:type="paragraph" w:customStyle="1" w:styleId="173">
    <w:name w:val="CharAttribute27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4">
    <w:name w:val="CharAttribute305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5">
    <w:name w:val="ConsPlusNormal"/>
    <w:qFormat/>
    <w:uiPriority w:val="0"/>
    <w:pPr>
      <w:widowControl w:val="0"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2"/>
      <w:szCs w:val="20"/>
      <w:lang w:val="ru-RU" w:eastAsia="ru-RU" w:bidi="ar-SA"/>
    </w:rPr>
  </w:style>
  <w:style w:type="paragraph" w:customStyle="1" w:styleId="176">
    <w:name w:val="CharAttribute29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7">
    <w:name w:val="CharAttribute317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8">
    <w:name w:val="CharAttribute50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79">
    <w:name w:val="Основной текст 21"/>
    <w:basedOn w:val="1"/>
    <w:qFormat/>
    <w:uiPriority w:val="0"/>
    <w:pPr>
      <w:widowControl/>
      <w:spacing w:line="360" w:lineRule="auto"/>
      <w:ind w:firstLine="539"/>
    </w:pPr>
    <w:rPr>
      <w:sz w:val="28"/>
    </w:rPr>
  </w:style>
  <w:style w:type="paragraph" w:customStyle="1" w:styleId="180">
    <w:name w:val="s_1"/>
    <w:basedOn w:val="1"/>
    <w:qFormat/>
    <w:uiPriority w:val="0"/>
    <w:pPr>
      <w:widowControl/>
      <w:spacing w:beforeAutospacing="1" w:afterAutospacing="1"/>
      <w:jc w:val="left"/>
    </w:pPr>
    <w:rPr>
      <w:sz w:val="24"/>
    </w:rPr>
  </w:style>
  <w:style w:type="paragraph" w:customStyle="1" w:styleId="181">
    <w:name w:val="ParaAttribute1"/>
    <w:qFormat/>
    <w:uiPriority w:val="0"/>
    <w:pPr>
      <w:widowControl w:val="0"/>
      <w:suppressAutoHyphens/>
      <w:bidi w:val="0"/>
      <w:spacing w:before="0" w:after="0" w:line="240" w:lineRule="auto"/>
      <w:jc w:val="center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paragraph" w:customStyle="1" w:styleId="182">
    <w:name w:val="CharAttribute27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83">
    <w:name w:val="CharAttribute49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u w:val="single"/>
      <w:lang w:val="ru-RU" w:eastAsia="ru-RU" w:bidi="ar-SA"/>
    </w:rPr>
  </w:style>
  <w:style w:type="paragraph" w:customStyle="1" w:styleId="184">
    <w:name w:val="CharAttribute30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85">
    <w:name w:val="CharAttribute297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86">
    <w:name w:val="CharAttribute32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87">
    <w:name w:val="CharAttribute32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88">
    <w:name w:val="CharAttribute1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A"/>
      <w:kern w:val="0"/>
      <w:sz w:val="28"/>
      <w:szCs w:val="20"/>
      <w:lang w:val="ru-RU" w:eastAsia="ru-RU" w:bidi="ar-SA"/>
    </w:rPr>
  </w:style>
  <w:style w:type="paragraph" w:customStyle="1" w:styleId="189">
    <w:name w:val="Строгий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b/>
      <w:color w:val="000000"/>
      <w:kern w:val="0"/>
      <w:sz w:val="24"/>
      <w:szCs w:val="20"/>
      <w:lang w:val="ru-RU" w:eastAsia="ru-RU" w:bidi="ar-SA"/>
    </w:rPr>
  </w:style>
  <w:style w:type="paragraph" w:customStyle="1" w:styleId="190">
    <w:name w:val="Заголовок №2"/>
    <w:basedOn w:val="1"/>
    <w:qFormat/>
    <w:uiPriority w:val="0"/>
    <w:pPr>
      <w:spacing w:before="0"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191">
    <w:name w:val="CharAttribute31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92">
    <w:name w:val="CharAttribute32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93">
    <w:name w:val="CharAttribute48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i/>
      <w:color w:val="000000"/>
      <w:kern w:val="0"/>
      <w:sz w:val="28"/>
      <w:szCs w:val="20"/>
      <w:lang w:val="ru-RU" w:eastAsia="ru-RU" w:bidi="ar-SA"/>
    </w:rPr>
  </w:style>
  <w:style w:type="paragraph" w:customStyle="1" w:styleId="194">
    <w:name w:val="CharAttribute31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95">
    <w:name w:val="wmi-callto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196">
    <w:name w:val="Без интервала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2"/>
      <w:szCs w:val="20"/>
      <w:lang w:val="ru-RU" w:eastAsia="ru-RU" w:bidi="ar-SA"/>
    </w:rPr>
  </w:style>
  <w:style w:type="paragraph" w:customStyle="1" w:styleId="197">
    <w:name w:val="CharAttribute332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198">
    <w:name w:val="CharAttribute28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A"/>
      <w:kern w:val="0"/>
      <w:sz w:val="28"/>
      <w:szCs w:val="20"/>
      <w:lang w:val="ru-RU" w:eastAsia="ru-RU" w:bidi="ar-SA"/>
    </w:rPr>
  </w:style>
  <w:style w:type="paragraph" w:customStyle="1" w:styleId="199">
    <w:name w:val="Знак Знак Знак1 Знак Знак Знак Знак"/>
    <w:basedOn w:val="1"/>
    <w:qFormat/>
    <w:uiPriority w:val="0"/>
    <w:pPr>
      <w:widowControl/>
      <w:spacing w:before="0" w:after="160" w:line="240" w:lineRule="exact"/>
      <w:jc w:val="left"/>
    </w:pPr>
    <w:rPr>
      <w:rFonts w:ascii="Verdana" w:hAnsi="Verdana"/>
    </w:rPr>
  </w:style>
  <w:style w:type="paragraph" w:customStyle="1" w:styleId="200">
    <w:name w:val="CharAttribute31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1">
    <w:name w:val="CharAttribute53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0"/>
      <w:lang w:val="ru-RU" w:eastAsia="ru-RU" w:bidi="ar-SA"/>
    </w:rPr>
  </w:style>
  <w:style w:type="paragraph" w:customStyle="1" w:styleId="202">
    <w:name w:val="CharAttribute520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3">
    <w:name w:val="CharAttribute30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4">
    <w:name w:val="CharAttribute29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5">
    <w:name w:val="Символ сноски1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Calibri" w:hAnsi="Calibri" w:eastAsia="Times New Roman" w:cs="Times New Roman"/>
      <w:color w:val="000000"/>
      <w:kern w:val="0"/>
      <w:sz w:val="24"/>
      <w:szCs w:val="20"/>
      <w:vertAlign w:val="superscript"/>
      <w:lang w:val="ru-RU" w:eastAsia="ru-RU" w:bidi="ar-SA"/>
    </w:rPr>
  </w:style>
  <w:style w:type="paragraph" w:customStyle="1" w:styleId="206">
    <w:name w:val="CharAttribute268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7">
    <w:name w:val="CharAttribute276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8">
    <w:name w:val="CharAttribute51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09">
    <w:name w:val="CharAttribute309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10">
    <w:name w:val="CharAttribute324"/>
    <w:qFormat/>
    <w:uiPriority w:val="0"/>
    <w:pPr>
      <w:widowControl/>
      <w:suppressAutoHyphens/>
      <w:bidi w:val="0"/>
      <w:spacing w:before="0" w:after="0" w:line="240" w:lineRule="auto"/>
      <w:jc w:val="left"/>
    </w:pPr>
    <w:rPr>
      <w:rFonts w:ascii="Times New Roman" w:hAnsi="Times New Roman" w:eastAsia="Times New Roman" w:cs="Times New Roman"/>
      <w:color w:val="000000"/>
      <w:kern w:val="0"/>
      <w:sz w:val="28"/>
      <w:szCs w:val="20"/>
      <w:lang w:val="ru-RU" w:eastAsia="ru-RU" w:bidi="ar-SA"/>
    </w:rPr>
  </w:style>
  <w:style w:type="paragraph" w:customStyle="1" w:styleId="211">
    <w:name w:val="Table Paragraph"/>
    <w:basedOn w:val="1"/>
    <w:qFormat/>
    <w:uiPriority w:val="1"/>
    <w:pPr>
      <w:jc w:val="left"/>
    </w:pPr>
    <w:rPr>
      <w:color w:val="auto"/>
      <w:sz w:val="22"/>
      <w:szCs w:val="22"/>
      <w:lang w:eastAsia="en-US"/>
    </w:rPr>
  </w:style>
  <w:style w:type="paragraph" w:customStyle="1" w:styleId="212">
    <w:name w:val="western"/>
    <w:basedOn w:val="1"/>
    <w:qFormat/>
    <w:uiPriority w:val="0"/>
    <w:pPr>
      <w:widowControl/>
      <w:spacing w:beforeAutospacing="1" w:afterAutospacing="1"/>
      <w:jc w:val="left"/>
    </w:pPr>
    <w:rPr>
      <w:color w:val="auto"/>
      <w:sz w:val="24"/>
      <w:szCs w:val="24"/>
    </w:rPr>
  </w:style>
  <w:style w:type="paragraph" w:customStyle="1" w:styleId="213">
    <w:name w:val="Paragraph Style"/>
    <w:qFormat/>
    <w:uiPriority w:val="0"/>
    <w:pPr>
      <w:widowControl w:val="0"/>
      <w:suppressAutoHyphens/>
      <w:bidi w:val="0"/>
      <w:spacing w:before="0" w:after="0" w:line="240" w:lineRule="auto"/>
      <w:jc w:val="left"/>
    </w:pPr>
    <w:rPr>
      <w:rFonts w:ascii="Arial" w:hAnsi="Arial" w:cs="Arial" w:eastAsiaTheme="minorEastAsia"/>
      <w:color w:val="auto"/>
      <w:kern w:val="0"/>
      <w:sz w:val="24"/>
      <w:szCs w:val="24"/>
      <w:lang w:val="ru-RU" w:eastAsia="ru-RU" w:bidi="ar-SA"/>
    </w:rPr>
  </w:style>
  <w:style w:type="paragraph" w:customStyle="1" w:styleId="214">
    <w:name w:val="c3"/>
    <w:basedOn w:val="1"/>
    <w:qFormat/>
    <w:uiPriority w:val="0"/>
    <w:pPr>
      <w:widowControl/>
      <w:spacing w:before="60" w:after="60"/>
      <w:jc w:val="left"/>
    </w:pPr>
    <w:rPr>
      <w:color w:val="auto"/>
      <w:sz w:val="24"/>
      <w:szCs w:val="24"/>
    </w:rPr>
  </w:style>
  <w:style w:type="paragraph" w:customStyle="1" w:styleId="215">
    <w:name w:val="c4"/>
    <w:basedOn w:val="1"/>
    <w:qFormat/>
    <w:uiPriority w:val="0"/>
    <w:pPr>
      <w:widowControl/>
      <w:spacing w:beforeAutospacing="1" w:afterAutospacing="1"/>
      <w:jc w:val="left"/>
    </w:pPr>
    <w:rPr>
      <w:color w:val="auto"/>
      <w:sz w:val="24"/>
      <w:szCs w:val="24"/>
    </w:rPr>
  </w:style>
  <w:style w:type="paragraph" w:customStyle="1" w:styleId="216">
    <w:name w:val="a"/>
    <w:basedOn w:val="1"/>
    <w:qFormat/>
    <w:uiPriority w:val="0"/>
    <w:pPr>
      <w:widowControl/>
      <w:spacing w:beforeAutospacing="1" w:afterAutospacing="1"/>
      <w:jc w:val="left"/>
    </w:pPr>
    <w:rPr>
      <w:color w:val="auto"/>
      <w:sz w:val="24"/>
      <w:szCs w:val="24"/>
    </w:rPr>
  </w:style>
  <w:style w:type="paragraph" w:customStyle="1" w:styleId="217">
    <w:name w:val="Содержимое врезки"/>
    <w:basedOn w:val="1"/>
    <w:qFormat/>
    <w:uiPriority w:val="0"/>
  </w:style>
  <w:style w:type="paragraph" w:customStyle="1" w:styleId="218">
    <w:name w:val="Содержимое таблицы"/>
    <w:basedOn w:val="1"/>
    <w:qFormat/>
    <w:uiPriority w:val="0"/>
    <w:pPr>
      <w:widowControl w:val="0"/>
      <w:suppressLineNumbers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ebp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2787</Words>
  <Characters>15891</Characters>
  <Paragraphs>37</Paragraphs>
  <TotalTime>2</TotalTime>
  <ScaleCrop>false</ScaleCrop>
  <LinksUpToDate>false</LinksUpToDate>
  <CharactersWithSpaces>18641</CharactersWithSpaces>
  <Application>WPS Office_12.2.0.23155_F1E327BC-269C-435d-A152-05C5408002CA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2023-09-07T12:28:00Z</dcterms:created>
  <dc:creator>Пользователь Windows</dc:creator>
  <cp:lastModifiedBy>Desktop</cp:lastModifiedBy>
  <dcterms:modified xsi:type="dcterms:W3CDTF">2025-12-01T14:53:12Z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238965CCA20C44C0AD33E8E16C6B6703_12</vt:lpwstr>
  </property>
</Properties>
</file>